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472F3" w:rsidR="00EF00AF" w:rsidRDefault="00EF00AF" w14:paraId="66665ca" w14:textId="66665ca">
      <w:pPr>
        <w:jc w:val="both"/>
        <w15:collapsed w:val="false"/>
        <w:rPr>
          <w:rFonts w:ascii="Arial" w:hAnsi="Arial" w:cs="Arial"/>
          <w:b/>
          <w:i/>
          <w:sz w:val="24"/>
          <w:szCs w:val="24"/>
          <w:lang w:val="hr-HR"/>
        </w:rPr>
      </w:pPr>
      <w:bookmarkStart w:name="_GoBack" w:id="0"/>
      <w:bookmarkEnd w:id="0"/>
    </w:p>
    <w:p w:rsidRPr="00D472F3" w:rsidR="008D30A6" w:rsidP="008D30A6" w:rsidRDefault="00656CF8">
      <w:p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/>
          <w:sz w:val="24"/>
          <w:szCs w:val="24"/>
          <w:lang w:val="hr-HR"/>
        </w:rPr>
      </w:pPr>
      <w:r w:rsidRPr="00D472F3">
        <w:rPr>
          <w:rFonts w:ascii="Arial" w:hAnsi="Arial" w:cs="Arial"/>
          <w:noProof/>
          <w:sz w:val="24"/>
          <w:szCs w:val="24"/>
          <w:lang w:val="hr-HR"/>
        </w:rPr>
        <w:drawing>
          <wp:anchor distT="0" distB="0" distL="114300" distR="114300" simplePos="false" relativeHeight="251657728" behindDoc="true" locked="false" layoutInCell="true" allowOverlap="true">
            <wp:simplePos x="0" y="0"/>
            <wp:positionH relativeFrom="column">
              <wp:posOffset>892810</wp:posOffset>
            </wp:positionH>
            <wp:positionV relativeFrom="paragraph">
              <wp:posOffset>59690</wp:posOffset>
            </wp:positionV>
            <wp:extent cx="325755" cy="421005"/>
            <wp:effectExtent l="0" t="0" r="0" b="0"/>
            <wp:wrapTight wrapText="bothSides">
              <wp:wrapPolygon edited="false">
                <wp:start x="0" y="0"/>
                <wp:lineTo x="0" y="16615"/>
                <wp:lineTo x="2526" y="20525"/>
                <wp:lineTo x="17684" y="20525"/>
                <wp:lineTo x="20211" y="16615"/>
                <wp:lineTo x="20211" y="977"/>
                <wp:lineTo x="17684" y="0"/>
                <wp:lineTo x="0" y="0"/>
              </wp:wrapPolygon>
            </wp:wrapTight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" cy="421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D472F3" w:rsidR="008D30A6" w:rsidP="008D30A6" w:rsidRDefault="008D30A6">
      <w:p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/>
          <w:sz w:val="24"/>
          <w:szCs w:val="24"/>
          <w:lang w:val="hr-HR"/>
        </w:rPr>
      </w:pPr>
    </w:p>
    <w:p w:rsidRPr="00D472F3" w:rsidR="008D30A6" w:rsidP="008D30A6" w:rsidRDefault="008D30A6">
      <w:p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/>
          <w:sz w:val="24"/>
          <w:szCs w:val="24"/>
          <w:lang w:val="hr-HR"/>
        </w:rPr>
      </w:pPr>
    </w:p>
    <w:p w:rsidRPr="00D472F3" w:rsidR="008D30A6" w:rsidP="008D30A6" w:rsidRDefault="008D30A6">
      <w:p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noProof/>
          <w:sz w:val="24"/>
          <w:szCs w:val="24"/>
          <w:lang w:val="hr-HR"/>
        </w:rPr>
      </w:pPr>
    </w:p>
    <w:p w:rsidRPr="00D472F3" w:rsidR="008D30A6" w:rsidP="008D30A6" w:rsidRDefault="008D30A6">
      <w:pPr>
        <w:tabs>
          <w:tab w:val="left" w:pos="708"/>
          <w:tab w:val="center" w:pos="4536"/>
          <w:tab w:val="right" w:pos="9072"/>
        </w:tabs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          REPUBLIKA HRVATSKA</w:t>
      </w:r>
    </w:p>
    <w:p w:rsidRPr="00D472F3" w:rsidR="008D30A6" w:rsidP="008D30A6" w:rsidRDefault="008D30A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>OPĆINSKI PREKRŠAJNI SUD U ZAGREBU</w:t>
      </w:r>
    </w:p>
    <w:p w:rsidRPr="00D472F3" w:rsidR="00EF00AF" w:rsidP="00015C00" w:rsidRDefault="008D30A6">
      <w:pPr>
        <w:overflowPunct/>
        <w:autoSpaceDE/>
        <w:autoSpaceDN/>
        <w:adjustRightInd/>
        <w:jc w:val="both"/>
        <w:textAlignment w:val="auto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       Zagreb, Avenija Dubrovnik 8</w:t>
      </w:r>
    </w:p>
    <w:p w:rsidRPr="00D472F3" w:rsidR="00EF00AF" w:rsidP="00015C00" w:rsidRDefault="00EF00AF">
      <w:pPr>
        <w:jc w:val="right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  </w:t>
      </w:r>
      <w:r w:rsidRPr="00D472F3" w:rsidR="001067BD">
        <w:rPr>
          <w:rFonts w:ascii="Arial" w:hAnsi="Arial" w:cs="Arial"/>
          <w:i/>
          <w:sz w:val="24"/>
          <w:szCs w:val="24"/>
          <w:lang w:val="hr-HR"/>
        </w:rPr>
        <w:t xml:space="preserve">                             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716FAC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307102">
        <w:rPr>
          <w:rFonts w:ascii="Arial" w:hAnsi="Arial" w:cs="Arial"/>
          <w:i/>
          <w:sz w:val="24"/>
          <w:szCs w:val="24"/>
          <w:lang w:val="hr-HR"/>
        </w:rPr>
        <w:t xml:space="preserve">Poslovni </w:t>
      </w:r>
      <w:r w:rsidRPr="00D472F3" w:rsidR="00716FAC">
        <w:rPr>
          <w:rFonts w:ascii="Arial" w:hAnsi="Arial" w:cs="Arial"/>
          <w:i/>
          <w:sz w:val="24"/>
          <w:szCs w:val="24"/>
          <w:lang w:val="hr-HR"/>
        </w:rPr>
        <w:t xml:space="preserve">  </w:t>
      </w:r>
      <w:r w:rsidRPr="00D472F3" w:rsidR="00307102">
        <w:rPr>
          <w:rFonts w:ascii="Arial" w:hAnsi="Arial" w:cs="Arial"/>
          <w:i/>
          <w:sz w:val="24"/>
          <w:szCs w:val="24"/>
          <w:lang w:val="hr-HR"/>
        </w:rPr>
        <w:t>b</w:t>
      </w:r>
      <w:r w:rsidRPr="00D472F3" w:rsidR="00982C56">
        <w:rPr>
          <w:rFonts w:ascii="Arial" w:hAnsi="Arial" w:cs="Arial"/>
          <w:i/>
          <w:sz w:val="24"/>
          <w:szCs w:val="24"/>
          <w:lang w:val="hr-HR"/>
        </w:rPr>
        <w:t xml:space="preserve">roj: </w:t>
      </w:r>
      <w:r w:rsidR="00AC4CDA">
        <w:rPr>
          <w:rFonts w:ascii="Arial" w:hAnsi="Arial" w:cs="Arial"/>
          <w:i/>
          <w:sz w:val="24"/>
          <w:szCs w:val="24"/>
          <w:lang w:val="hr-HR"/>
        </w:rPr>
        <w:t>Pp-12146</w:t>
      </w:r>
      <w:r w:rsidR="003840E8">
        <w:rPr>
          <w:rFonts w:ascii="Arial" w:hAnsi="Arial" w:cs="Arial"/>
          <w:i/>
          <w:sz w:val="24"/>
          <w:szCs w:val="24"/>
          <w:lang w:val="hr-HR"/>
        </w:rPr>
        <w:t>/</w:t>
      </w:r>
      <w:r w:rsidR="00AC4CDA">
        <w:rPr>
          <w:rFonts w:ascii="Arial" w:hAnsi="Arial" w:cs="Arial"/>
          <w:i/>
          <w:sz w:val="24"/>
          <w:szCs w:val="24"/>
          <w:lang w:val="hr-HR"/>
        </w:rPr>
        <w:t>2025</w:t>
      </w:r>
    </w:p>
    <w:p w:rsidRPr="00D472F3" w:rsidR="00EC5098" w:rsidP="00A2304D" w:rsidRDefault="00EC5098">
      <w:pPr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C12F72" w:rsidP="00FB21DC" w:rsidRDefault="00EF00AF">
      <w:pPr>
        <w:jc w:val="center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R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E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P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U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B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L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I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K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A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H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R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V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A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T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S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K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i/>
          <w:sz w:val="24"/>
          <w:szCs w:val="24"/>
          <w:lang w:val="hr-HR"/>
        </w:rPr>
        <w:t>A</w:t>
      </w:r>
    </w:p>
    <w:p w:rsidRPr="00D472F3" w:rsidR="00EF00AF" w:rsidRDefault="00EF00AF">
      <w:pPr>
        <w:jc w:val="center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R J E Š E N J E</w:t>
      </w:r>
    </w:p>
    <w:p w:rsidRPr="00D472F3" w:rsidR="009B2EC4" w:rsidRDefault="009B2EC4">
      <w:pPr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="00EC5098" w:rsidP="00FB21DC" w:rsidRDefault="00355A30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Općinski </w:t>
      </w:r>
      <w:r w:rsidRPr="00D472F3" w:rsidR="00307102">
        <w:rPr>
          <w:rFonts w:ascii="Arial" w:hAnsi="Arial" w:cs="Arial"/>
          <w:i/>
          <w:sz w:val="24"/>
          <w:szCs w:val="24"/>
          <w:lang w:val="hr-HR"/>
        </w:rPr>
        <w:t>p</w:t>
      </w:r>
      <w:r w:rsidRPr="00D472F3" w:rsidR="00502549">
        <w:rPr>
          <w:rFonts w:ascii="Arial" w:hAnsi="Arial" w:cs="Arial"/>
          <w:i/>
          <w:sz w:val="24"/>
          <w:szCs w:val="24"/>
          <w:lang w:val="hr-HR"/>
        </w:rPr>
        <w:t xml:space="preserve">rekršajni sud u Zagrebu po </w:t>
      </w:r>
      <w:r w:rsidRPr="00D472F3" w:rsidR="00EF00AF">
        <w:rPr>
          <w:rFonts w:ascii="Arial" w:hAnsi="Arial" w:cs="Arial"/>
          <w:i/>
          <w:sz w:val="24"/>
          <w:szCs w:val="24"/>
          <w:lang w:val="hr-HR"/>
        </w:rPr>
        <w:t xml:space="preserve">sucu </w:t>
      </w:r>
      <w:r w:rsidRPr="00D472F3" w:rsidR="00726593">
        <w:rPr>
          <w:rFonts w:ascii="Arial" w:hAnsi="Arial" w:cs="Arial"/>
          <w:i/>
          <w:sz w:val="24"/>
          <w:szCs w:val="24"/>
          <w:lang w:val="hr-HR"/>
        </w:rPr>
        <w:t>Gordani Jurinić Manzin</w:t>
      </w:r>
      <w:r w:rsidRPr="00D472F3" w:rsidR="0028553B">
        <w:rPr>
          <w:rFonts w:ascii="Arial" w:hAnsi="Arial" w:cs="Arial"/>
          <w:i/>
          <w:sz w:val="24"/>
          <w:szCs w:val="24"/>
          <w:lang w:val="hr-HR"/>
        </w:rPr>
        <w:t xml:space="preserve">, </w:t>
      </w:r>
      <w:r w:rsidRPr="00D472F3" w:rsidR="00EF00AF">
        <w:rPr>
          <w:rFonts w:ascii="Arial" w:hAnsi="Arial" w:cs="Arial"/>
          <w:i/>
          <w:sz w:val="24"/>
          <w:szCs w:val="24"/>
          <w:lang w:val="hr-HR"/>
        </w:rPr>
        <w:t>u prekršajn</w:t>
      </w:r>
      <w:r w:rsidRPr="00D472F3" w:rsidR="00867CEB">
        <w:rPr>
          <w:rFonts w:ascii="Arial" w:hAnsi="Arial" w:cs="Arial"/>
          <w:i/>
          <w:sz w:val="24"/>
          <w:szCs w:val="24"/>
          <w:lang w:val="hr-HR"/>
        </w:rPr>
        <w:t>om postupku protiv</w:t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1067BD">
        <w:rPr>
          <w:rFonts w:ascii="Arial" w:hAnsi="Arial" w:cs="Arial"/>
          <w:i/>
          <w:sz w:val="24"/>
          <w:szCs w:val="24"/>
          <w:lang w:val="hr-HR"/>
        </w:rPr>
        <w:t>o</w:t>
      </w:r>
      <w:r w:rsidR="00AC4CDA">
        <w:rPr>
          <w:rFonts w:ascii="Arial" w:hAnsi="Arial" w:cs="Arial"/>
          <w:i/>
          <w:sz w:val="24"/>
          <w:szCs w:val="24"/>
          <w:lang w:val="hr-HR"/>
        </w:rPr>
        <w:t>krivljenice Marijane Penić</w:t>
      </w:r>
      <w:r w:rsidRPr="00D472F3" w:rsidR="00164437">
        <w:rPr>
          <w:rFonts w:ascii="Arial" w:hAnsi="Arial" w:cs="Arial"/>
          <w:i/>
          <w:sz w:val="24"/>
          <w:szCs w:val="24"/>
          <w:lang w:val="hr-HR"/>
        </w:rPr>
        <w:t>,</w:t>
      </w:r>
      <w:r w:rsidRPr="00D472F3" w:rsidR="001067BD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867CEB">
        <w:rPr>
          <w:rFonts w:ascii="Arial" w:hAnsi="Arial" w:cs="Arial"/>
          <w:i/>
          <w:sz w:val="24"/>
          <w:szCs w:val="24"/>
          <w:lang w:val="hr-HR"/>
        </w:rPr>
        <w:t>zastu</w:t>
      </w:r>
      <w:r w:rsidR="00AC4CDA">
        <w:rPr>
          <w:rFonts w:ascii="Arial" w:hAnsi="Arial" w:cs="Arial"/>
          <w:i/>
          <w:sz w:val="24"/>
          <w:szCs w:val="24"/>
          <w:lang w:val="hr-HR"/>
        </w:rPr>
        <w:t>pane</w:t>
      </w:r>
      <w:r w:rsidRPr="00D472F3" w:rsidR="001067BD">
        <w:rPr>
          <w:rFonts w:ascii="Arial" w:hAnsi="Arial" w:cs="Arial"/>
          <w:i/>
          <w:sz w:val="24"/>
          <w:szCs w:val="24"/>
          <w:lang w:val="hr-HR"/>
        </w:rPr>
        <w:t xml:space="preserve"> po</w:t>
      </w:r>
      <w:r w:rsidR="00AC4CDA">
        <w:rPr>
          <w:rFonts w:ascii="Arial" w:hAnsi="Arial" w:cs="Arial"/>
          <w:i/>
          <w:sz w:val="24"/>
          <w:szCs w:val="24"/>
          <w:lang w:val="hr-HR"/>
        </w:rPr>
        <w:t xml:space="preserve"> odvjetničkom društvu T</w:t>
      </w:r>
      <w:r w:rsidR="008465EF">
        <w:rPr>
          <w:rFonts w:ascii="Arial" w:hAnsi="Arial" w:cs="Arial"/>
          <w:i/>
          <w:sz w:val="24"/>
          <w:szCs w:val="24"/>
          <w:lang w:val="hr-HR"/>
        </w:rPr>
        <w:t>ö</w:t>
      </w:r>
      <w:r w:rsidR="00AC4CDA">
        <w:rPr>
          <w:rFonts w:ascii="Arial" w:hAnsi="Arial" w:cs="Arial"/>
          <w:i/>
          <w:sz w:val="24"/>
          <w:szCs w:val="24"/>
          <w:lang w:val="hr-HR"/>
        </w:rPr>
        <w:t>dtling &amp;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Partneri d.o.o.</w:t>
      </w:r>
      <w:r w:rsidRPr="00D472F3" w:rsidR="00982C56">
        <w:rPr>
          <w:rFonts w:ascii="Arial" w:hAnsi="Arial" w:cs="Arial"/>
          <w:i/>
          <w:sz w:val="24"/>
          <w:szCs w:val="24"/>
          <w:lang w:val="hr-HR"/>
        </w:rPr>
        <w:t xml:space="preserve">, </w:t>
      </w:r>
      <w:r w:rsidRPr="00D472F3" w:rsidR="00F26936">
        <w:rPr>
          <w:rFonts w:ascii="Arial" w:hAnsi="Arial" w:cs="Arial"/>
          <w:i/>
          <w:sz w:val="24"/>
          <w:szCs w:val="24"/>
          <w:lang w:val="hr-HR"/>
        </w:rPr>
        <w:t xml:space="preserve">radi djela prekršaja </w:t>
      </w:r>
      <w:r w:rsidRPr="00D472F3" w:rsidR="00F3760D">
        <w:rPr>
          <w:rFonts w:ascii="Arial" w:hAnsi="Arial" w:cs="Arial"/>
          <w:i/>
          <w:sz w:val="24"/>
          <w:szCs w:val="24"/>
          <w:lang w:val="hr-HR"/>
        </w:rPr>
        <w:t>iz čl.</w:t>
      </w:r>
      <w:r w:rsidR="00AC4CDA">
        <w:rPr>
          <w:rFonts w:ascii="Arial" w:hAnsi="Arial" w:cs="Arial"/>
          <w:i/>
          <w:sz w:val="24"/>
          <w:szCs w:val="24"/>
          <w:lang w:val="hr-HR"/>
        </w:rPr>
        <w:t>229</w:t>
      </w:r>
      <w:r w:rsidRPr="00D472F3" w:rsidR="00512E6D">
        <w:rPr>
          <w:rFonts w:ascii="Arial" w:hAnsi="Arial" w:cs="Arial"/>
          <w:i/>
          <w:sz w:val="24"/>
          <w:szCs w:val="24"/>
          <w:lang w:val="hr-HR"/>
        </w:rPr>
        <w:t>.</w:t>
      </w:r>
      <w:r w:rsidR="00AC4CDA">
        <w:rPr>
          <w:rFonts w:ascii="Arial" w:hAnsi="Arial" w:cs="Arial"/>
          <w:i/>
          <w:sz w:val="24"/>
          <w:szCs w:val="24"/>
          <w:lang w:val="hr-HR"/>
        </w:rPr>
        <w:t>st.3. u svezi st. 7.</w:t>
      </w:r>
      <w:r w:rsidRPr="00D472F3" w:rsidR="00512E6D">
        <w:rPr>
          <w:rFonts w:ascii="Arial" w:hAnsi="Arial" w:cs="Arial"/>
          <w:i/>
          <w:sz w:val="24"/>
          <w:szCs w:val="24"/>
          <w:lang w:val="hr-HR"/>
        </w:rPr>
        <w:t xml:space="preserve"> Zakona o sigurnosti prometa </w:t>
      </w:r>
      <w:r w:rsidR="00AC4CDA">
        <w:rPr>
          <w:rFonts w:ascii="Arial" w:hAnsi="Arial" w:cs="Arial"/>
          <w:i/>
          <w:sz w:val="24"/>
          <w:szCs w:val="24"/>
          <w:lang w:val="hr-HR"/>
        </w:rPr>
        <w:t>na cestama, dana 8.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siječnja 2026.</w:t>
      </w:r>
    </w:p>
    <w:p w:rsidRPr="00D472F3" w:rsidR="00FB21DC" w:rsidP="00FB21DC" w:rsidRDefault="00FB21DC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EF00AF" w:rsidP="00015C00" w:rsidRDefault="00EF00AF">
      <w:pPr>
        <w:jc w:val="center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r  i  j  e  š  i  o     j  e</w:t>
      </w:r>
    </w:p>
    <w:p w:rsidRPr="00D472F3" w:rsidR="009B2EC4" w:rsidRDefault="00FA7FB7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</w:p>
    <w:p w:rsidRPr="00FB21DC" w:rsidR="00F56B50" w:rsidP="00FB21DC" w:rsidRDefault="00F56B50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I/ </w:t>
      </w:r>
      <w:r w:rsidRPr="00D472F3" w:rsidR="00FA7FB7">
        <w:rPr>
          <w:rFonts w:ascii="Arial" w:hAnsi="Arial" w:cs="Arial"/>
          <w:i/>
          <w:sz w:val="24"/>
          <w:szCs w:val="24"/>
          <w:lang w:val="hr-HR"/>
        </w:rPr>
        <w:t xml:space="preserve">Temeljem </w:t>
      </w:r>
      <w:r w:rsidRPr="00D472F3" w:rsidR="007B07CE">
        <w:rPr>
          <w:rFonts w:ascii="Arial" w:hAnsi="Arial" w:cs="Arial"/>
          <w:i/>
          <w:sz w:val="24"/>
          <w:szCs w:val="24"/>
          <w:lang w:val="hr-HR"/>
        </w:rPr>
        <w:t xml:space="preserve">čl.140.st.2. Prekršajnog </w:t>
      </w:r>
      <w:r w:rsidR="008465EF">
        <w:rPr>
          <w:rFonts w:ascii="Arial" w:hAnsi="Arial" w:cs="Arial"/>
          <w:i/>
          <w:sz w:val="24"/>
          <w:szCs w:val="24"/>
          <w:lang w:val="hr-HR"/>
        </w:rPr>
        <w:t>z</w:t>
      </w:r>
      <w:r w:rsidRPr="00D472F3" w:rsidR="007B07CE">
        <w:rPr>
          <w:rFonts w:ascii="Arial" w:hAnsi="Arial" w:cs="Arial"/>
          <w:i/>
          <w:sz w:val="24"/>
          <w:szCs w:val="24"/>
          <w:lang w:val="hr-HR"/>
        </w:rPr>
        <w:t xml:space="preserve">akona </w:t>
      </w:r>
      <w:r w:rsidRPr="00D472F3" w:rsidR="00FA7FB7">
        <w:rPr>
          <w:rFonts w:ascii="Arial" w:hAnsi="Arial" w:cs="Arial"/>
          <w:i/>
          <w:sz w:val="24"/>
          <w:szCs w:val="24"/>
          <w:lang w:val="hr-HR"/>
        </w:rPr>
        <w:t xml:space="preserve">u svezi čl.138.st.2.točke 7.Prekršajnog </w:t>
      </w:r>
      <w:r w:rsidR="008465EF">
        <w:rPr>
          <w:rFonts w:ascii="Arial" w:hAnsi="Arial" w:cs="Arial"/>
          <w:i/>
          <w:sz w:val="24"/>
          <w:szCs w:val="24"/>
          <w:lang w:val="hr-HR"/>
        </w:rPr>
        <w:t>z</w:t>
      </w:r>
      <w:r w:rsidRPr="00D472F3" w:rsidR="00FA7FB7">
        <w:rPr>
          <w:rFonts w:ascii="Arial" w:hAnsi="Arial" w:cs="Arial"/>
          <w:i/>
          <w:sz w:val="24"/>
          <w:szCs w:val="24"/>
          <w:lang w:val="hr-HR"/>
        </w:rPr>
        <w:t>akona</w:t>
      </w:r>
      <w:r w:rsidRPr="00D472F3" w:rsidR="00C12F72">
        <w:rPr>
          <w:rFonts w:ascii="Arial" w:hAnsi="Arial" w:cs="Arial"/>
          <w:i/>
          <w:sz w:val="24"/>
          <w:szCs w:val="24"/>
          <w:lang w:val="hr-HR"/>
        </w:rPr>
        <w:t xml:space="preserve">, </w:t>
      </w:r>
      <w:r w:rsidRPr="00D472F3" w:rsidR="001E1AEF">
        <w:rPr>
          <w:rFonts w:ascii="Arial" w:hAnsi="Arial" w:cs="Arial"/>
          <w:i/>
          <w:sz w:val="24"/>
          <w:szCs w:val="24"/>
          <w:lang w:val="hr-HR"/>
        </w:rPr>
        <w:t xml:space="preserve">troškovi prekršajnog postupka padaju na teret proračunskih sredstava suda, pa se nalaže računovodstvu ovog </w:t>
      </w:r>
      <w:r w:rsidRPr="00D472F3" w:rsidR="000B35C6">
        <w:rPr>
          <w:rFonts w:ascii="Arial" w:hAnsi="Arial" w:cs="Arial"/>
          <w:i/>
          <w:sz w:val="24"/>
          <w:szCs w:val="24"/>
          <w:lang w:val="hr-HR"/>
        </w:rPr>
        <w:t>suda da</w:t>
      </w:r>
      <w:r w:rsidRPr="00D472F3" w:rsidR="003407A1">
        <w:rPr>
          <w:rFonts w:ascii="Arial" w:hAnsi="Arial" w:cs="Arial"/>
          <w:i/>
          <w:sz w:val="24"/>
          <w:szCs w:val="24"/>
          <w:lang w:val="hr-HR"/>
        </w:rPr>
        <w:t xml:space="preserve"> po pra</w:t>
      </w:r>
      <w:r w:rsidRPr="00D472F3" w:rsidR="007B5C20">
        <w:rPr>
          <w:rFonts w:ascii="Arial" w:hAnsi="Arial" w:cs="Arial"/>
          <w:i/>
          <w:sz w:val="24"/>
          <w:szCs w:val="24"/>
          <w:lang w:val="hr-HR"/>
        </w:rPr>
        <w:t>vom</w:t>
      </w:r>
      <w:r w:rsidRPr="00D472F3" w:rsidR="00FE3EAC">
        <w:rPr>
          <w:rFonts w:ascii="Arial" w:hAnsi="Arial" w:cs="Arial"/>
          <w:i/>
          <w:sz w:val="24"/>
          <w:szCs w:val="24"/>
          <w:lang w:val="hr-HR"/>
        </w:rPr>
        <w:t>oćnosti ovog rješenja na</w:t>
      </w:r>
      <w:r w:rsidR="003840E8">
        <w:rPr>
          <w:rFonts w:ascii="Arial" w:hAnsi="Arial" w:cs="Arial"/>
          <w:i/>
          <w:sz w:val="24"/>
          <w:szCs w:val="24"/>
          <w:lang w:val="hr-HR"/>
        </w:rPr>
        <w:t xml:space="preserve"> žiro račun branit</w:t>
      </w:r>
      <w:r w:rsidR="00AC4CDA">
        <w:rPr>
          <w:rFonts w:ascii="Arial" w:hAnsi="Arial" w:cs="Arial"/>
          <w:i/>
          <w:sz w:val="24"/>
          <w:szCs w:val="24"/>
          <w:lang w:val="hr-HR"/>
        </w:rPr>
        <w:t>elja Odvjetničkog društva T</w:t>
      </w:r>
      <w:r w:rsidR="008465EF">
        <w:rPr>
          <w:rFonts w:ascii="Arial" w:hAnsi="Arial" w:cs="Arial"/>
          <w:i/>
          <w:sz w:val="24"/>
          <w:szCs w:val="24"/>
          <w:lang w:val="hr-HR"/>
        </w:rPr>
        <w:t>ö</w:t>
      </w:r>
      <w:r w:rsidR="00AC4CDA">
        <w:rPr>
          <w:rFonts w:ascii="Arial" w:hAnsi="Arial" w:cs="Arial"/>
          <w:i/>
          <w:sz w:val="24"/>
          <w:szCs w:val="24"/>
          <w:lang w:val="hr-HR"/>
        </w:rPr>
        <w:t>dtling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&amp;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Partneri d.o.o.</w:t>
      </w:r>
      <w:r w:rsidR="003840E8">
        <w:rPr>
          <w:rFonts w:ascii="Arial" w:hAnsi="Arial" w:cs="Arial"/>
          <w:i/>
          <w:sz w:val="24"/>
          <w:szCs w:val="24"/>
          <w:lang w:val="hr-HR"/>
        </w:rPr>
        <w:t xml:space="preserve"> k</w:t>
      </w:r>
      <w:r w:rsidR="00AC4CDA">
        <w:rPr>
          <w:rFonts w:ascii="Arial" w:hAnsi="Arial" w:cs="Arial"/>
          <w:i/>
          <w:sz w:val="24"/>
          <w:szCs w:val="24"/>
          <w:lang w:val="hr-HR"/>
        </w:rPr>
        <w:t>oji ima kod Podravske banke d.o.o.</w:t>
      </w:r>
      <w:r w:rsidR="00FB21DC">
        <w:rPr>
          <w:rFonts w:ascii="Arial" w:hAnsi="Arial" w:cs="Arial"/>
          <w:i/>
          <w:sz w:val="24"/>
          <w:szCs w:val="24"/>
          <w:lang w:val="hr-HR"/>
        </w:rPr>
        <w:t xml:space="preserve"> IBAN </w:t>
      </w:r>
      <w:r w:rsidR="00AC4CDA">
        <w:rPr>
          <w:rFonts w:ascii="Arial" w:hAnsi="Arial" w:cs="Arial"/>
          <w:i/>
          <w:sz w:val="24"/>
          <w:szCs w:val="24"/>
          <w:lang w:val="hr-HR"/>
        </w:rPr>
        <w:t>HR7223860021</w:t>
      </w:r>
      <w:r w:rsidR="008465EF">
        <w:rPr>
          <w:rFonts w:ascii="Arial" w:hAnsi="Arial" w:cs="Arial"/>
          <w:i/>
          <w:sz w:val="24"/>
          <w:szCs w:val="24"/>
          <w:lang w:val="hr-HR"/>
        </w:rPr>
        <w:t>1</w:t>
      </w:r>
      <w:r w:rsidR="00AC4CDA">
        <w:rPr>
          <w:rFonts w:ascii="Arial" w:hAnsi="Arial" w:cs="Arial"/>
          <w:i/>
          <w:sz w:val="24"/>
          <w:szCs w:val="24"/>
          <w:lang w:val="hr-HR"/>
        </w:rPr>
        <w:t>19041414</w:t>
      </w:r>
      <w:r w:rsidRPr="00D472F3" w:rsidR="00E44670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8E4333">
        <w:rPr>
          <w:rFonts w:ascii="Arial" w:hAnsi="Arial" w:cs="Arial"/>
          <w:i/>
          <w:sz w:val="24"/>
          <w:szCs w:val="24"/>
          <w:lang w:val="hr-HR"/>
        </w:rPr>
        <w:t xml:space="preserve">isplati iznos od </w:t>
      </w:r>
      <w:r w:rsidR="00AC4CDA">
        <w:rPr>
          <w:rFonts w:ascii="Arial" w:hAnsi="Arial" w:cs="Arial"/>
          <w:i/>
          <w:sz w:val="24"/>
          <w:szCs w:val="24"/>
          <w:lang w:val="hr-HR"/>
        </w:rPr>
        <w:t>500,</w:t>
      </w:r>
      <w:r w:rsidR="003840E8">
        <w:rPr>
          <w:rFonts w:ascii="Arial" w:hAnsi="Arial" w:cs="Arial"/>
          <w:i/>
          <w:sz w:val="24"/>
          <w:szCs w:val="24"/>
          <w:lang w:val="hr-HR"/>
        </w:rPr>
        <w:t>00</w:t>
      </w:r>
      <w:r w:rsidRPr="00D472F3" w:rsidR="00666A34">
        <w:rPr>
          <w:rFonts w:ascii="Arial" w:hAnsi="Arial" w:cs="Arial"/>
          <w:i/>
          <w:sz w:val="24"/>
          <w:szCs w:val="24"/>
          <w:lang w:val="hr-HR"/>
        </w:rPr>
        <w:t xml:space="preserve"> EUR (</w:t>
      </w:r>
      <w:r w:rsidR="00AC4CDA">
        <w:rPr>
          <w:rFonts w:ascii="Arial" w:hAnsi="Arial" w:cs="Arial"/>
          <w:i/>
          <w:sz w:val="24"/>
          <w:szCs w:val="24"/>
          <w:lang w:val="hr-HR"/>
        </w:rPr>
        <w:t>petsto</w:t>
      </w:r>
      <w:r w:rsidR="003840E8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164437">
        <w:rPr>
          <w:rFonts w:ascii="Arial" w:hAnsi="Arial" w:cs="Arial"/>
          <w:i/>
          <w:sz w:val="24"/>
          <w:szCs w:val="24"/>
          <w:lang w:val="hr-HR"/>
        </w:rPr>
        <w:t>eura</w:t>
      </w:r>
      <w:r w:rsidRPr="00D472F3" w:rsidR="001067BD">
        <w:rPr>
          <w:rFonts w:ascii="Arial" w:hAnsi="Arial" w:cs="Arial"/>
          <w:i/>
          <w:sz w:val="24"/>
          <w:szCs w:val="24"/>
          <w:lang w:val="hr-HR"/>
        </w:rPr>
        <w:t>)</w:t>
      </w:r>
      <w:r w:rsidRPr="00D472F3" w:rsidR="00982C56">
        <w:rPr>
          <w:rFonts w:ascii="Arial" w:hAnsi="Arial" w:cs="Arial"/>
          <w:i/>
          <w:sz w:val="24"/>
          <w:szCs w:val="24"/>
          <w:lang w:val="hr-HR"/>
        </w:rPr>
        <w:t>, na ime troškova okrivljenika koji obuhvaćaju nagradu i nužne izdatke branitelja.</w:t>
      </w:r>
      <w:r w:rsidRPr="00D472F3" w:rsidR="003407A1">
        <w:rPr>
          <w:rFonts w:ascii="Arial" w:hAnsi="Arial" w:cs="Arial"/>
          <w:i/>
          <w:sz w:val="24"/>
          <w:szCs w:val="24"/>
          <w:lang w:val="hr-HR"/>
        </w:rPr>
        <w:t xml:space="preserve"> </w:t>
      </w:r>
    </w:p>
    <w:p w:rsidRPr="00D472F3" w:rsidR="00DA29A5" w:rsidP="000D2DC2" w:rsidRDefault="000D2DC2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</w:t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 xml:space="preserve">II/ </w:t>
      </w:r>
      <w:r w:rsidRPr="00D472F3" w:rsidR="0033664C">
        <w:rPr>
          <w:rFonts w:ascii="Arial" w:hAnsi="Arial" w:cs="Arial"/>
          <w:i/>
          <w:sz w:val="24"/>
          <w:szCs w:val="24"/>
          <w:lang w:val="hr-HR"/>
        </w:rPr>
        <w:t>Odbija se okrivljenik</w:t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 xml:space="preserve">  u </w:t>
      </w:r>
      <w:r w:rsidRPr="00D472F3" w:rsidR="00AD0940">
        <w:rPr>
          <w:rFonts w:ascii="Arial" w:hAnsi="Arial" w:cs="Arial"/>
          <w:i/>
          <w:sz w:val="24"/>
          <w:szCs w:val="24"/>
          <w:lang w:val="hr-HR"/>
        </w:rPr>
        <w:t>p</w:t>
      </w:r>
      <w:r w:rsidRPr="00D472F3" w:rsidR="0033664C">
        <w:rPr>
          <w:rFonts w:ascii="Arial" w:hAnsi="Arial" w:cs="Arial"/>
          <w:i/>
          <w:sz w:val="24"/>
          <w:szCs w:val="24"/>
          <w:lang w:val="hr-HR"/>
        </w:rPr>
        <w:t>reostalom dijelu zahtjeva da mu</w:t>
      </w:r>
      <w:r w:rsidR="00AC4CDA">
        <w:rPr>
          <w:rFonts w:ascii="Arial" w:hAnsi="Arial" w:cs="Arial"/>
          <w:i/>
          <w:sz w:val="24"/>
          <w:szCs w:val="24"/>
          <w:lang w:val="hr-HR"/>
        </w:rPr>
        <w:t xml:space="preserve"> se isplati 125,00 EUR (stodvadese</w:t>
      </w:r>
      <w:r w:rsidR="003840E8">
        <w:rPr>
          <w:rFonts w:ascii="Arial" w:hAnsi="Arial" w:cs="Arial"/>
          <w:i/>
          <w:sz w:val="24"/>
          <w:szCs w:val="24"/>
          <w:lang w:val="hr-HR"/>
        </w:rPr>
        <w:t>t</w:t>
      </w:r>
      <w:r w:rsidR="00AC4CDA">
        <w:rPr>
          <w:rFonts w:ascii="Arial" w:hAnsi="Arial" w:cs="Arial"/>
          <w:i/>
          <w:sz w:val="24"/>
          <w:szCs w:val="24"/>
          <w:lang w:val="hr-HR"/>
        </w:rPr>
        <w:t>pet</w:t>
      </w:r>
      <w:r w:rsidRPr="00D472F3" w:rsidR="00AD0940">
        <w:rPr>
          <w:rFonts w:ascii="Arial" w:hAnsi="Arial" w:cs="Arial"/>
          <w:i/>
          <w:sz w:val="24"/>
          <w:szCs w:val="24"/>
          <w:lang w:val="hr-HR"/>
        </w:rPr>
        <w:t xml:space="preserve"> eura</w:t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>) na ime troškova okrivljenika koji obuhvaćaju nagradu i nužne izdatke branitelja.</w:t>
      </w:r>
    </w:p>
    <w:p w:rsidRPr="00D472F3" w:rsidR="00EF00AF" w:rsidP="003A66E4" w:rsidRDefault="00EF00AF">
      <w:pPr>
        <w:jc w:val="center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O b r a z l o ž e n j e</w:t>
      </w:r>
    </w:p>
    <w:p w:rsidRPr="00D472F3" w:rsidR="009B2EC4" w:rsidP="00015C00" w:rsidRDefault="00053433">
      <w:pPr>
        <w:tabs>
          <w:tab w:val="left" w:pos="2220"/>
        </w:tabs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</w:p>
    <w:p w:rsidRPr="00D472F3" w:rsidR="00C12F72" w:rsidP="00D472F3" w:rsidRDefault="00EF5B20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1. </w:t>
      </w:r>
      <w:r w:rsidRPr="00D472F3" w:rsidR="004D62F5">
        <w:rPr>
          <w:rFonts w:ascii="Arial" w:hAnsi="Arial" w:cs="Arial"/>
          <w:i/>
          <w:sz w:val="24"/>
          <w:szCs w:val="24"/>
          <w:lang w:val="hr-HR"/>
        </w:rPr>
        <w:t>Presudom ovog suda</w:t>
      </w:r>
      <w:r w:rsidRPr="00D472F3" w:rsidR="00132D4E">
        <w:rPr>
          <w:rFonts w:ascii="Arial" w:hAnsi="Arial" w:cs="Arial"/>
          <w:i/>
          <w:sz w:val="24"/>
          <w:szCs w:val="24"/>
          <w:lang w:val="hr-HR"/>
        </w:rPr>
        <w:t xml:space="preserve"> poslovni</w:t>
      </w:r>
      <w:r w:rsidRPr="00D472F3" w:rsidR="004D62F5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broj: </w:t>
      </w:r>
      <w:r w:rsidRPr="00D472F3" w:rsidR="005706C4">
        <w:rPr>
          <w:rFonts w:ascii="Arial" w:hAnsi="Arial" w:cs="Arial"/>
          <w:i/>
          <w:sz w:val="24"/>
          <w:szCs w:val="24"/>
          <w:lang w:val="hr-HR"/>
        </w:rPr>
        <w:t>P</w:t>
      </w:r>
      <w:r w:rsidR="00AC4CDA">
        <w:rPr>
          <w:rFonts w:ascii="Arial" w:hAnsi="Arial" w:cs="Arial"/>
          <w:i/>
          <w:sz w:val="24"/>
          <w:szCs w:val="24"/>
          <w:lang w:val="hr-HR"/>
        </w:rPr>
        <w:t>p-12146/2025 od 11. studenog</w:t>
      </w:r>
      <w:r w:rsidR="008465EF">
        <w:rPr>
          <w:rFonts w:ascii="Arial" w:hAnsi="Arial" w:cs="Arial"/>
          <w:i/>
          <w:sz w:val="24"/>
          <w:szCs w:val="24"/>
          <w:lang w:val="hr-HR"/>
        </w:rPr>
        <w:t>a</w:t>
      </w:r>
      <w:r w:rsidR="00AC4CDA">
        <w:rPr>
          <w:rFonts w:ascii="Arial" w:hAnsi="Arial" w:cs="Arial"/>
          <w:i/>
          <w:sz w:val="24"/>
          <w:szCs w:val="24"/>
          <w:lang w:val="hr-HR"/>
        </w:rPr>
        <w:t xml:space="preserve"> 2025.</w:t>
      </w:r>
      <w:r w:rsidRPr="00D472F3" w:rsidR="00982C56">
        <w:rPr>
          <w:rFonts w:ascii="Arial" w:hAnsi="Arial" w:cs="Arial"/>
          <w:i/>
          <w:sz w:val="24"/>
          <w:szCs w:val="24"/>
          <w:lang w:val="hr-HR"/>
        </w:rPr>
        <w:t xml:space="preserve">protiv </w:t>
      </w:r>
      <w:r w:rsidRPr="00D472F3" w:rsidR="00597185">
        <w:rPr>
          <w:rFonts w:ascii="Arial" w:hAnsi="Arial" w:cs="Arial"/>
          <w:i/>
          <w:sz w:val="24"/>
          <w:szCs w:val="24"/>
          <w:lang w:val="hr-HR"/>
        </w:rPr>
        <w:t>okrivl</w:t>
      </w:r>
      <w:r w:rsidRPr="00D472F3" w:rsidR="00502549">
        <w:rPr>
          <w:rFonts w:ascii="Arial" w:hAnsi="Arial" w:cs="Arial"/>
          <w:i/>
          <w:sz w:val="24"/>
          <w:szCs w:val="24"/>
          <w:lang w:val="hr-HR"/>
        </w:rPr>
        <w:t>j</w:t>
      </w:r>
      <w:r w:rsidRPr="00D472F3" w:rsidR="00597185">
        <w:rPr>
          <w:rFonts w:ascii="Arial" w:hAnsi="Arial" w:cs="Arial"/>
          <w:i/>
          <w:sz w:val="24"/>
          <w:szCs w:val="24"/>
          <w:lang w:val="hr-HR"/>
        </w:rPr>
        <w:t>e</w:t>
      </w:r>
      <w:r w:rsidR="00AC4CDA">
        <w:rPr>
          <w:rFonts w:ascii="Arial" w:hAnsi="Arial" w:cs="Arial"/>
          <w:i/>
          <w:sz w:val="24"/>
          <w:szCs w:val="24"/>
          <w:lang w:val="hr-HR"/>
        </w:rPr>
        <w:t>nice Marijane Penić</w:t>
      </w:r>
      <w:r w:rsidRPr="00D472F3" w:rsidR="004D62F5">
        <w:rPr>
          <w:rFonts w:ascii="Arial" w:hAnsi="Arial" w:cs="Arial"/>
          <w:i/>
          <w:sz w:val="24"/>
          <w:szCs w:val="24"/>
          <w:lang w:val="hr-HR"/>
        </w:rPr>
        <w:t xml:space="preserve"> donesena je</w:t>
      </w:r>
      <w:r w:rsidRPr="00D472F3" w:rsidR="00666A34">
        <w:rPr>
          <w:rFonts w:ascii="Arial" w:hAnsi="Arial" w:cs="Arial"/>
          <w:i/>
          <w:sz w:val="24"/>
          <w:szCs w:val="24"/>
          <w:lang w:val="hr-HR"/>
        </w:rPr>
        <w:t xml:space="preserve"> pravomoćna</w:t>
      </w:r>
      <w:r w:rsidRPr="00D472F3" w:rsidR="004D62F5">
        <w:rPr>
          <w:rFonts w:ascii="Arial" w:hAnsi="Arial" w:cs="Arial"/>
          <w:i/>
          <w:sz w:val="24"/>
          <w:szCs w:val="24"/>
          <w:lang w:val="hr-HR"/>
        </w:rPr>
        <w:t xml:space="preserve"> oslobađajuća presuda, te je odlučeno da troškovi prekršajnog postupka padaju na teret proračunskih sredstava suda. </w:t>
      </w:r>
    </w:p>
    <w:p w:rsidR="00564D64" w:rsidRDefault="007A268C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EF5B20">
        <w:rPr>
          <w:rFonts w:ascii="Arial" w:hAnsi="Arial" w:cs="Arial"/>
          <w:i/>
          <w:sz w:val="24"/>
          <w:szCs w:val="24"/>
          <w:lang w:val="hr-HR"/>
        </w:rPr>
        <w:t xml:space="preserve">2. </w:t>
      </w:r>
      <w:r w:rsidRPr="00D472F3">
        <w:rPr>
          <w:rFonts w:ascii="Arial" w:hAnsi="Arial" w:cs="Arial"/>
          <w:i/>
          <w:sz w:val="24"/>
          <w:szCs w:val="24"/>
          <w:lang w:val="hr-HR"/>
        </w:rPr>
        <w:t>Dana</w:t>
      </w:r>
      <w:r w:rsidR="00AC4CDA">
        <w:rPr>
          <w:rFonts w:ascii="Arial" w:hAnsi="Arial" w:cs="Arial"/>
          <w:i/>
          <w:sz w:val="24"/>
          <w:szCs w:val="24"/>
          <w:lang w:val="hr-HR"/>
        </w:rPr>
        <w:t xml:space="preserve"> 1.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prosinca 2025.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okrivljenica</w:t>
      </w:r>
      <w:r w:rsidRPr="00D472F3" w:rsidR="00AD0940">
        <w:rPr>
          <w:rFonts w:ascii="Arial" w:hAnsi="Arial" w:cs="Arial"/>
          <w:i/>
          <w:sz w:val="24"/>
          <w:szCs w:val="24"/>
          <w:lang w:val="hr-HR"/>
        </w:rPr>
        <w:t xml:space="preserve"> je putem</w:t>
      </w:r>
      <w:r w:rsidRPr="00D472F3" w:rsidR="008D30A6">
        <w:rPr>
          <w:rFonts w:ascii="Arial" w:hAnsi="Arial" w:cs="Arial"/>
          <w:i/>
          <w:sz w:val="24"/>
          <w:szCs w:val="24"/>
          <w:lang w:val="hr-HR"/>
        </w:rPr>
        <w:t xml:space="preserve"> bra</w:t>
      </w:r>
      <w:r w:rsidRPr="00D472F3" w:rsidR="00AD0940">
        <w:rPr>
          <w:rFonts w:ascii="Arial" w:hAnsi="Arial" w:cs="Arial"/>
          <w:i/>
          <w:sz w:val="24"/>
          <w:szCs w:val="24"/>
          <w:lang w:val="hr-HR"/>
        </w:rPr>
        <w:t>nitelja</w:t>
      </w:r>
      <w:r w:rsidRPr="00D472F3" w:rsidR="00143A0D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Odvjetničkog društva T</w:t>
      </w:r>
      <w:r w:rsidR="008465EF">
        <w:rPr>
          <w:rFonts w:ascii="Arial" w:hAnsi="Arial" w:cs="Arial"/>
          <w:i/>
          <w:sz w:val="24"/>
          <w:szCs w:val="24"/>
          <w:lang w:val="hr-HR"/>
        </w:rPr>
        <w:t>ö</w:t>
      </w:r>
      <w:r w:rsidR="00AC4CDA">
        <w:rPr>
          <w:rFonts w:ascii="Arial" w:hAnsi="Arial" w:cs="Arial"/>
          <w:i/>
          <w:sz w:val="24"/>
          <w:szCs w:val="24"/>
          <w:lang w:val="hr-HR"/>
        </w:rPr>
        <w:t>dtling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&amp;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Partneri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d.o.o.</w:t>
      </w:r>
      <w:r w:rsidRPr="00D472F3" w:rsidR="00307102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AC4CDA">
        <w:rPr>
          <w:rFonts w:ascii="Arial" w:hAnsi="Arial" w:cs="Arial"/>
          <w:i/>
          <w:sz w:val="24"/>
          <w:szCs w:val="24"/>
          <w:lang w:val="hr-HR"/>
        </w:rPr>
        <w:t>podnijela</w:t>
      </w:r>
      <w:r w:rsidRPr="00D472F3" w:rsidR="00204754">
        <w:rPr>
          <w:rFonts w:ascii="Arial" w:hAnsi="Arial" w:cs="Arial"/>
          <w:i/>
          <w:sz w:val="24"/>
          <w:szCs w:val="24"/>
          <w:lang w:val="hr-HR"/>
        </w:rPr>
        <w:t xml:space="preserve"> troškovnik koji se sastoji od: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</w:t>
      </w:r>
    </w:p>
    <w:p w:rsidRPr="00D472F3" w:rsidR="00BC3FA7" w:rsidRDefault="00BC3FA7">
      <w:pPr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F56B50" w:rsidP="003840E8" w:rsidRDefault="0033664C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-</w:t>
      </w:r>
      <w:r w:rsidRPr="00D472F3" w:rsidR="00CB5C4A">
        <w:rPr>
          <w:rFonts w:ascii="Arial" w:hAnsi="Arial" w:cs="Arial"/>
          <w:i/>
          <w:sz w:val="24"/>
          <w:szCs w:val="24"/>
          <w:lang w:val="hr-HR"/>
        </w:rPr>
        <w:t>trošk</w:t>
      </w:r>
      <w:r w:rsidRPr="00D472F3" w:rsidR="00666A34">
        <w:rPr>
          <w:rFonts w:ascii="Arial" w:hAnsi="Arial" w:cs="Arial"/>
          <w:i/>
          <w:sz w:val="24"/>
          <w:szCs w:val="24"/>
          <w:lang w:val="hr-HR"/>
        </w:rPr>
        <w:t xml:space="preserve">a </w:t>
      </w:r>
      <w:r w:rsidR="00AC4CDA">
        <w:rPr>
          <w:rFonts w:ascii="Arial" w:hAnsi="Arial" w:cs="Arial"/>
          <w:i/>
          <w:sz w:val="24"/>
          <w:szCs w:val="24"/>
          <w:lang w:val="hr-HR"/>
        </w:rPr>
        <w:t>pristupa na ročište 21.10.2025. (OT br.4.1)</w:t>
      </w:r>
      <w:r w:rsidR="00AC4CDA">
        <w:rPr>
          <w:rFonts w:ascii="Arial" w:hAnsi="Arial" w:cs="Arial"/>
          <w:i/>
          <w:sz w:val="24"/>
          <w:szCs w:val="24"/>
          <w:lang w:val="hr-HR"/>
        </w:rPr>
        <w:tab/>
        <w:t>100 bodova</w:t>
      </w:r>
      <w:r w:rsidR="00AC4CDA">
        <w:rPr>
          <w:rFonts w:ascii="Arial" w:hAnsi="Arial" w:cs="Arial"/>
          <w:i/>
          <w:sz w:val="24"/>
          <w:szCs w:val="24"/>
          <w:lang w:val="hr-HR"/>
        </w:rPr>
        <w:tab/>
      </w:r>
      <w:r w:rsidR="00AC4CDA">
        <w:rPr>
          <w:rFonts w:ascii="Arial" w:hAnsi="Arial" w:cs="Arial"/>
          <w:i/>
          <w:sz w:val="24"/>
          <w:szCs w:val="24"/>
          <w:lang w:val="hr-HR"/>
        </w:rPr>
        <w:tab/>
        <w:t>200,00 EUR</w:t>
      </w:r>
    </w:p>
    <w:p w:rsidRPr="00D472F3" w:rsidR="0033664C" w:rsidP="0033664C" w:rsidRDefault="003840E8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>-troškova s</w:t>
      </w:r>
      <w:r w:rsidR="00BC3FA7">
        <w:rPr>
          <w:rFonts w:ascii="Arial" w:hAnsi="Arial" w:cs="Arial"/>
          <w:i/>
          <w:sz w:val="24"/>
          <w:szCs w:val="24"/>
          <w:lang w:val="hr-HR"/>
        </w:rPr>
        <w:t>astava pisane obrane 05.11.2025.</w:t>
      </w:r>
      <w:r>
        <w:rPr>
          <w:rFonts w:ascii="Arial" w:hAnsi="Arial" w:cs="Arial"/>
          <w:i/>
          <w:sz w:val="24"/>
          <w:szCs w:val="24"/>
          <w:lang w:val="hr-HR"/>
        </w:rPr>
        <w:t xml:space="preserve"> Tbr.4/1 100 bodova</w:t>
      </w:r>
      <w:r w:rsidRPr="00D472F3" w:rsidR="0033664C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33664C">
        <w:rPr>
          <w:rFonts w:ascii="Arial" w:hAnsi="Arial" w:cs="Arial"/>
          <w:i/>
          <w:sz w:val="24"/>
          <w:szCs w:val="24"/>
          <w:lang w:val="hr-HR"/>
        </w:rPr>
        <w:tab/>
        <w:t>200,00 EUR</w:t>
      </w:r>
    </w:p>
    <w:p w:rsidR="00425B2E" w:rsidP="0033664C" w:rsidRDefault="0033664C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-</w:t>
      </w:r>
      <w:r w:rsidR="00425B2E">
        <w:rPr>
          <w:rFonts w:ascii="Arial" w:hAnsi="Arial" w:cs="Arial"/>
          <w:i/>
          <w:sz w:val="24"/>
          <w:szCs w:val="24"/>
          <w:lang w:val="hr-HR"/>
        </w:rPr>
        <w:t>t</w:t>
      </w:r>
      <w:r w:rsidR="00924213">
        <w:rPr>
          <w:rFonts w:ascii="Arial" w:hAnsi="Arial" w:cs="Arial"/>
          <w:i/>
          <w:sz w:val="24"/>
          <w:szCs w:val="24"/>
          <w:lang w:val="hr-HR"/>
        </w:rPr>
        <w:t xml:space="preserve">roškova sastava 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zahtjeva za naknadu troška Tbr 1/5  50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bodova</w:t>
      </w:r>
      <w:r w:rsidR="00425B2E">
        <w:rPr>
          <w:rFonts w:ascii="Arial" w:hAnsi="Arial" w:cs="Arial"/>
          <w:i/>
          <w:sz w:val="24"/>
          <w:szCs w:val="24"/>
          <w:lang w:val="hr-HR"/>
        </w:rPr>
        <w:tab/>
      </w:r>
      <w:r w:rsidR="00924213">
        <w:rPr>
          <w:rFonts w:ascii="Arial" w:hAnsi="Arial" w:cs="Arial"/>
          <w:i/>
          <w:sz w:val="24"/>
          <w:szCs w:val="24"/>
          <w:lang w:val="hr-HR"/>
        </w:rPr>
        <w:t xml:space="preserve">          </w:t>
      </w:r>
      <w:r w:rsidR="00BC3FA7">
        <w:rPr>
          <w:rFonts w:ascii="Arial" w:hAnsi="Arial" w:cs="Arial"/>
          <w:i/>
          <w:sz w:val="24"/>
          <w:szCs w:val="24"/>
          <w:lang w:val="hr-HR"/>
        </w:rPr>
        <w:t>1</w:t>
      </w:r>
      <w:r w:rsidR="00425B2E">
        <w:rPr>
          <w:rFonts w:ascii="Arial" w:hAnsi="Arial" w:cs="Arial"/>
          <w:i/>
          <w:sz w:val="24"/>
          <w:szCs w:val="24"/>
          <w:lang w:val="hr-HR"/>
        </w:rPr>
        <w:t>00,00 EUR</w:t>
      </w:r>
    </w:p>
    <w:p w:rsidRPr="00D472F3" w:rsidR="00FB21DC" w:rsidP="00FB21DC" w:rsidRDefault="00FB21DC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>________________________________________________________________________</w:t>
      </w:r>
    </w:p>
    <w:p w:rsidRPr="00D472F3" w:rsidR="00132D4E" w:rsidP="00BC3FA7" w:rsidRDefault="00924213">
      <w:pPr>
        <w:pBdr>
          <w:bottom w:val="single" w:color="auto" w:sz="12" w:space="1"/>
        </w:pBdr>
        <w:ind w:left="720" w:firstLine="4392"/>
        <w:jc w:val="both"/>
        <w:rPr>
          <w:rFonts w:ascii="Arial" w:hAnsi="Arial" w:cs="Arial"/>
          <w:i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 xml:space="preserve">UKUPNO:    </w:t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  <w:t xml:space="preserve">        </w:t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  <w:t>500</w:t>
      </w:r>
      <w:r w:rsidRPr="00D472F3" w:rsidR="00AD0940">
        <w:rPr>
          <w:rFonts w:ascii="Arial" w:hAnsi="Arial" w:cs="Arial"/>
          <w:i/>
          <w:sz w:val="24"/>
          <w:szCs w:val="24"/>
          <w:lang w:val="hr-HR"/>
        </w:rPr>
        <w:t>,00</w:t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 xml:space="preserve"> EUR</w:t>
      </w:r>
      <w:r w:rsidRPr="00D472F3" w:rsidR="00015C00">
        <w:rPr>
          <w:rFonts w:ascii="Arial" w:hAnsi="Arial" w:cs="Arial"/>
          <w:b/>
          <w:i/>
          <w:sz w:val="24"/>
          <w:szCs w:val="24"/>
          <w:lang w:val="hr-HR"/>
        </w:rPr>
        <w:tab/>
      </w:r>
      <w:r w:rsidRPr="00D472F3" w:rsidR="0057158A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   </w:t>
      </w:r>
      <w:r w:rsidRPr="00D472F3" w:rsidR="00164437">
        <w:rPr>
          <w:rFonts w:ascii="Arial" w:hAnsi="Arial" w:cs="Arial"/>
          <w:i/>
          <w:sz w:val="24"/>
          <w:szCs w:val="24"/>
          <w:lang w:val="hr-HR"/>
        </w:rPr>
        <w:t xml:space="preserve">                   </w:t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33664C">
        <w:rPr>
          <w:rFonts w:ascii="Arial" w:hAnsi="Arial" w:cs="Arial"/>
          <w:i/>
          <w:sz w:val="24"/>
          <w:szCs w:val="24"/>
          <w:lang w:val="hr-HR"/>
        </w:rPr>
        <w:tab/>
      </w:r>
      <w:r w:rsidR="00BC3FA7">
        <w:rPr>
          <w:rFonts w:ascii="Arial" w:hAnsi="Arial" w:cs="Arial"/>
          <w:i/>
          <w:sz w:val="24"/>
          <w:szCs w:val="24"/>
          <w:lang w:val="hr-HR"/>
        </w:rPr>
        <w:t>+</w:t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</w:r>
      <w:r w:rsidR="00425B2E">
        <w:rPr>
          <w:rFonts w:ascii="Arial" w:hAnsi="Arial" w:cs="Arial"/>
          <w:i/>
          <w:sz w:val="24"/>
          <w:szCs w:val="24"/>
          <w:lang w:val="hr-HR"/>
        </w:rPr>
        <w:tab/>
      </w:r>
      <w:r w:rsidR="00FB21DC"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 xml:space="preserve">     </w:t>
      </w:r>
      <w:r w:rsidR="00FB21DC">
        <w:rPr>
          <w:rFonts w:ascii="Arial" w:hAnsi="Arial" w:cs="Arial"/>
          <w:i/>
          <w:sz w:val="24"/>
          <w:szCs w:val="24"/>
          <w:lang w:val="hr-HR"/>
        </w:rPr>
        <w:t xml:space="preserve"> </w:t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>
        <w:rPr>
          <w:rFonts w:ascii="Arial" w:hAnsi="Arial" w:cs="Arial"/>
          <w:i/>
          <w:sz w:val="24"/>
          <w:szCs w:val="24"/>
          <w:lang w:val="hr-HR"/>
        </w:rPr>
        <w:tab/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PDV 25% </w:t>
      </w:r>
      <w:r w:rsidR="00425B2E">
        <w:rPr>
          <w:rFonts w:ascii="Arial" w:hAnsi="Arial" w:cs="Arial"/>
          <w:i/>
          <w:sz w:val="24"/>
          <w:szCs w:val="24"/>
          <w:lang w:val="hr-HR"/>
        </w:rPr>
        <w:tab/>
      </w:r>
      <w:r w:rsidR="00425B2E">
        <w:rPr>
          <w:rFonts w:ascii="Arial" w:hAnsi="Arial" w:cs="Arial"/>
          <w:i/>
          <w:sz w:val="24"/>
          <w:szCs w:val="24"/>
          <w:lang w:val="hr-HR"/>
        </w:rPr>
        <w:tab/>
        <w:t xml:space="preserve">   </w:t>
      </w:r>
      <w:r>
        <w:rPr>
          <w:rFonts w:ascii="Arial" w:hAnsi="Arial" w:cs="Arial"/>
          <w:i/>
          <w:sz w:val="24"/>
          <w:szCs w:val="24"/>
          <w:lang w:val="hr-HR"/>
        </w:rPr>
        <w:t xml:space="preserve">        </w:t>
      </w:r>
      <w:r w:rsidR="00BC3FA7">
        <w:rPr>
          <w:rFonts w:ascii="Arial" w:hAnsi="Arial" w:cs="Arial"/>
          <w:i/>
          <w:sz w:val="24"/>
          <w:szCs w:val="24"/>
          <w:lang w:val="hr-HR"/>
        </w:rPr>
        <w:t>125</w:t>
      </w:r>
      <w:r w:rsidRPr="00D472F3" w:rsidR="0033664C">
        <w:rPr>
          <w:rFonts w:ascii="Arial" w:hAnsi="Arial" w:cs="Arial"/>
          <w:i/>
          <w:sz w:val="24"/>
          <w:szCs w:val="24"/>
          <w:lang w:val="hr-HR"/>
        </w:rPr>
        <w:t>,00</w:t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 xml:space="preserve"> EUR</w:t>
      </w:r>
    </w:p>
    <w:p w:rsidR="00BC3FA7" w:rsidP="00924213" w:rsidRDefault="00132D4E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b/>
          <w:i/>
          <w:sz w:val="24"/>
          <w:szCs w:val="24"/>
          <w:lang w:val="hr-HR"/>
        </w:rPr>
        <w:t xml:space="preserve">  </w:t>
      </w:r>
      <w:r w:rsidRPr="00D472F3" w:rsidR="00015C00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015C00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015C00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F56B50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   </w:t>
      </w:r>
      <w:r w:rsidRPr="00D472F3" w:rsidR="00084D8C">
        <w:rPr>
          <w:rFonts w:ascii="Arial" w:hAnsi="Arial" w:cs="Arial"/>
          <w:i/>
          <w:sz w:val="24"/>
          <w:szCs w:val="24"/>
          <w:lang w:val="hr-HR"/>
        </w:rPr>
        <w:t>SVE</w:t>
      </w:r>
      <w:r w:rsidR="00924213">
        <w:rPr>
          <w:rFonts w:ascii="Arial" w:hAnsi="Arial" w:cs="Arial"/>
          <w:i/>
          <w:sz w:val="24"/>
          <w:szCs w:val="24"/>
          <w:lang w:val="hr-HR"/>
        </w:rPr>
        <w:t xml:space="preserve">UKUPNO    </w:t>
      </w:r>
      <w:r w:rsidR="00924213">
        <w:rPr>
          <w:rFonts w:ascii="Arial" w:hAnsi="Arial" w:cs="Arial"/>
          <w:i/>
          <w:sz w:val="24"/>
          <w:szCs w:val="24"/>
          <w:lang w:val="hr-HR"/>
        </w:rPr>
        <w:tab/>
      </w:r>
      <w:r w:rsidR="00924213">
        <w:rPr>
          <w:rFonts w:ascii="Arial" w:hAnsi="Arial" w:cs="Arial"/>
          <w:i/>
          <w:sz w:val="24"/>
          <w:szCs w:val="24"/>
          <w:lang w:val="hr-HR"/>
        </w:rPr>
        <w:tab/>
        <w:t xml:space="preserve">       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  <w:t>625</w:t>
      </w:r>
      <w:r w:rsidRPr="00D472F3" w:rsidR="00AD0940">
        <w:rPr>
          <w:rFonts w:ascii="Arial" w:hAnsi="Arial" w:cs="Arial"/>
          <w:i/>
          <w:sz w:val="24"/>
          <w:szCs w:val="24"/>
          <w:lang w:val="hr-HR"/>
        </w:rPr>
        <w:t>,00 EUR</w:t>
      </w:r>
      <w:r w:rsidRPr="00D472F3" w:rsidR="00F03FA3">
        <w:rPr>
          <w:rFonts w:ascii="Arial" w:hAnsi="Arial" w:cs="Arial"/>
          <w:i/>
          <w:sz w:val="24"/>
          <w:szCs w:val="24"/>
          <w:lang w:val="hr-HR"/>
        </w:rPr>
        <w:t xml:space="preserve">              </w:t>
      </w:r>
    </w:p>
    <w:p w:rsidR="00BC3FA7" w:rsidP="00924213" w:rsidRDefault="00BC3FA7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="00BC3FA7" w:rsidP="00924213" w:rsidRDefault="00BC3FA7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="00BC3FA7" w:rsidP="00924213" w:rsidRDefault="00BC3FA7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="00BC3FA7" w:rsidP="00924213" w:rsidRDefault="00BC3FA7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DA29A5" w:rsidP="00924213" w:rsidRDefault="00F03FA3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                   </w:t>
      </w:r>
    </w:p>
    <w:p w:rsidR="00BC3FA7" w:rsidP="00BC3FA7" w:rsidRDefault="00924213">
      <w:pPr>
        <w:jc w:val="right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 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                   </w:t>
      </w:r>
    </w:p>
    <w:p w:rsidR="00BC3FA7" w:rsidP="00BC3FA7" w:rsidRDefault="008465EF">
      <w:pPr>
        <w:jc w:val="right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lastRenderedPageBreak/>
        <w:t xml:space="preserve">Poslovni   broj: </w:t>
      </w:r>
      <w:r>
        <w:rPr>
          <w:rFonts w:ascii="Arial" w:hAnsi="Arial" w:cs="Arial"/>
          <w:i/>
          <w:sz w:val="24"/>
          <w:szCs w:val="24"/>
          <w:lang w:val="hr-HR"/>
        </w:rPr>
        <w:t>Pp-12146/2025</w:t>
      </w:r>
    </w:p>
    <w:p w:rsidR="008465EF" w:rsidP="00BC3FA7" w:rsidRDefault="008465EF">
      <w:pPr>
        <w:jc w:val="right"/>
        <w:rPr>
          <w:rFonts w:ascii="Arial" w:hAnsi="Arial" w:cs="Arial"/>
          <w:i/>
          <w:sz w:val="24"/>
          <w:szCs w:val="24"/>
          <w:lang w:val="hr-HR"/>
        </w:rPr>
      </w:pPr>
    </w:p>
    <w:p w:rsidRPr="00924213" w:rsidR="008E366C" w:rsidP="00BC3FA7" w:rsidRDefault="00EF5B20">
      <w:pPr>
        <w:ind w:firstLine="720"/>
        <w:rPr>
          <w:rFonts w:ascii="Arial" w:hAnsi="Arial" w:cs="Arial"/>
          <w:i/>
          <w:sz w:val="24"/>
          <w:szCs w:val="24"/>
          <w:lang w:val="hr-HR"/>
        </w:rPr>
      </w:pPr>
      <w:r w:rsidRPr="00924213">
        <w:rPr>
          <w:rFonts w:ascii="Arial" w:hAnsi="Arial" w:cs="Arial"/>
          <w:i/>
          <w:sz w:val="24"/>
          <w:szCs w:val="24"/>
          <w:lang w:val="hr-HR"/>
        </w:rPr>
        <w:t xml:space="preserve">3. </w:t>
      </w:r>
      <w:r w:rsidRPr="00924213" w:rsidR="00DA29A5">
        <w:rPr>
          <w:rFonts w:ascii="Arial" w:hAnsi="Arial" w:cs="Arial"/>
          <w:i/>
          <w:sz w:val="24"/>
          <w:szCs w:val="24"/>
          <w:lang w:val="hr-HR"/>
        </w:rPr>
        <w:t>Zahtjev je djelomično osnovan.</w:t>
      </w:r>
    </w:p>
    <w:p w:rsidR="00DA29A5" w:rsidP="00924213" w:rsidRDefault="00924213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 xml:space="preserve">4. 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>Pregledom spisa, a uzimajući u obzir vrijednosti pojedinih radnji odvjetnika određenih odredbama Tarife o nagradama i naknadi troškova za rad odvjetnika, sudac je ut</w:t>
      </w:r>
      <w:r w:rsidR="00BC3FA7">
        <w:rPr>
          <w:rFonts w:ascii="Arial" w:hAnsi="Arial" w:cs="Arial"/>
          <w:i/>
          <w:sz w:val="24"/>
          <w:szCs w:val="24"/>
          <w:lang w:val="hr-HR"/>
        </w:rPr>
        <w:t>vrdio da okrivljenici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pripada na ime:</w:t>
      </w:r>
    </w:p>
    <w:p w:rsidRPr="00D472F3" w:rsidR="00924213" w:rsidP="00924213" w:rsidRDefault="00924213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DA29A5" w:rsidP="00F40804" w:rsidRDefault="00F40804">
      <w:pPr>
        <w:ind w:firstLine="36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-</w:t>
      </w:r>
      <w:r w:rsidR="00065FDF">
        <w:rPr>
          <w:rFonts w:ascii="Arial" w:hAnsi="Arial" w:cs="Arial"/>
          <w:i/>
          <w:sz w:val="24"/>
          <w:szCs w:val="24"/>
          <w:lang w:val="hr-HR"/>
        </w:rPr>
        <w:t>troškova pristupa na ročiš</w:t>
      </w:r>
      <w:r w:rsidR="00BC3FA7">
        <w:rPr>
          <w:rFonts w:ascii="Arial" w:hAnsi="Arial" w:cs="Arial"/>
          <w:i/>
          <w:sz w:val="24"/>
          <w:szCs w:val="24"/>
          <w:lang w:val="hr-HR"/>
        </w:rPr>
        <w:t>te 21.10.2025.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Tbr.4/1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 </w:t>
      </w:r>
      <w:r w:rsidR="00BC3FA7">
        <w:rPr>
          <w:rFonts w:ascii="Arial" w:hAnsi="Arial" w:cs="Arial"/>
          <w:i/>
          <w:sz w:val="24"/>
          <w:szCs w:val="24"/>
          <w:lang w:val="hr-HR"/>
        </w:rPr>
        <w:t>50</w:t>
      </w:r>
      <w:r w:rsidRPr="00D472F3" w:rsidR="000D2DC2">
        <w:rPr>
          <w:rFonts w:ascii="Arial" w:hAnsi="Arial" w:cs="Arial"/>
          <w:i/>
          <w:sz w:val="24"/>
          <w:szCs w:val="24"/>
          <w:lang w:val="hr-HR"/>
        </w:rPr>
        <w:t xml:space="preserve"> b.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0D2DC2">
        <w:rPr>
          <w:rFonts w:ascii="Arial" w:hAnsi="Arial" w:cs="Arial"/>
          <w:i/>
          <w:sz w:val="24"/>
          <w:szCs w:val="24"/>
          <w:lang w:val="hr-HR"/>
        </w:rPr>
        <w:t>što iznosi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BC3FA7">
        <w:rPr>
          <w:rFonts w:ascii="Arial" w:hAnsi="Arial" w:cs="Arial"/>
          <w:i/>
          <w:sz w:val="24"/>
          <w:szCs w:val="24"/>
          <w:lang w:val="hr-HR"/>
        </w:rPr>
        <w:t>1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>00</w:t>
      </w:r>
      <w:r w:rsidRPr="00D472F3" w:rsidR="00084D8C">
        <w:rPr>
          <w:rFonts w:ascii="Arial" w:hAnsi="Arial" w:cs="Arial"/>
          <w:i/>
          <w:sz w:val="24"/>
          <w:szCs w:val="24"/>
          <w:lang w:val="hr-HR"/>
        </w:rPr>
        <w:t>,00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EUR</w:t>
      </w:r>
    </w:p>
    <w:p w:rsidRPr="00D472F3" w:rsidR="00F40804" w:rsidP="00F40804" w:rsidRDefault="00F40804">
      <w:pPr>
        <w:ind w:firstLine="36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-troškov</w:t>
      </w:r>
      <w:r w:rsidR="00BC3FA7">
        <w:rPr>
          <w:rFonts w:ascii="Arial" w:hAnsi="Arial" w:cs="Arial"/>
          <w:i/>
          <w:sz w:val="24"/>
          <w:szCs w:val="24"/>
          <w:lang w:val="hr-HR"/>
        </w:rPr>
        <w:t>a pisane obrane od   05.11.2025.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Tbr.4/1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0D2DC2">
        <w:rPr>
          <w:rFonts w:ascii="Arial" w:hAnsi="Arial" w:cs="Arial"/>
          <w:i/>
          <w:sz w:val="24"/>
          <w:szCs w:val="24"/>
          <w:lang w:val="hr-HR"/>
        </w:rPr>
        <w:t>100 b.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0D2DC2">
        <w:rPr>
          <w:rFonts w:ascii="Arial" w:hAnsi="Arial" w:cs="Arial"/>
          <w:i/>
          <w:sz w:val="24"/>
          <w:szCs w:val="24"/>
          <w:lang w:val="hr-HR"/>
        </w:rPr>
        <w:t>što iznosi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  </w:t>
      </w:r>
      <w:r w:rsidRPr="00D472F3">
        <w:rPr>
          <w:rFonts w:ascii="Arial" w:hAnsi="Arial" w:cs="Arial"/>
          <w:i/>
          <w:sz w:val="24"/>
          <w:szCs w:val="24"/>
          <w:lang w:val="hr-HR"/>
        </w:rPr>
        <w:t>200,00 EUR</w:t>
      </w:r>
    </w:p>
    <w:p w:rsidRPr="00D472F3" w:rsidR="00F40804" w:rsidP="00F40804" w:rsidRDefault="00F40804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   -</w:t>
      </w:r>
      <w:r w:rsidR="00BC3FA7">
        <w:rPr>
          <w:rFonts w:ascii="Arial" w:hAnsi="Arial" w:cs="Arial"/>
          <w:i/>
          <w:sz w:val="24"/>
          <w:szCs w:val="24"/>
          <w:lang w:val="hr-HR"/>
        </w:rPr>
        <w:t>sastava zahtjeva za nak</w:t>
      </w:r>
      <w:r w:rsidR="00425B2E">
        <w:rPr>
          <w:rFonts w:ascii="Arial" w:hAnsi="Arial" w:cs="Arial"/>
          <w:i/>
          <w:sz w:val="24"/>
          <w:szCs w:val="24"/>
          <w:lang w:val="hr-HR"/>
        </w:rPr>
        <w:t>.</w:t>
      </w:r>
      <w:r w:rsidR="00BC3FA7">
        <w:rPr>
          <w:rFonts w:ascii="Arial" w:hAnsi="Arial" w:cs="Arial"/>
          <w:i/>
          <w:sz w:val="24"/>
          <w:szCs w:val="24"/>
          <w:lang w:val="hr-HR"/>
        </w:rPr>
        <w:t>troška Tbr.1/5</w:t>
      </w:r>
      <w:r w:rsidR="00BC3FA7">
        <w:rPr>
          <w:rFonts w:ascii="Arial" w:hAnsi="Arial" w:cs="Arial"/>
          <w:i/>
          <w:sz w:val="24"/>
          <w:szCs w:val="24"/>
          <w:lang w:val="hr-HR"/>
        </w:rPr>
        <w:tab/>
        <w:t xml:space="preserve">          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50 b. </w:t>
      </w:r>
      <w:r w:rsidRPr="00D472F3" w:rsidR="000D2DC2">
        <w:rPr>
          <w:rFonts w:ascii="Arial" w:hAnsi="Arial" w:cs="Arial"/>
          <w:i/>
          <w:sz w:val="24"/>
          <w:szCs w:val="24"/>
          <w:lang w:val="hr-HR"/>
        </w:rPr>
        <w:t>što iznosi</w:t>
      </w:r>
      <w:r w:rsidR="00425B2E">
        <w:rPr>
          <w:rFonts w:ascii="Arial" w:hAnsi="Arial" w:cs="Arial"/>
          <w:i/>
          <w:sz w:val="24"/>
          <w:szCs w:val="24"/>
          <w:lang w:val="hr-HR"/>
        </w:rPr>
        <w:t xml:space="preserve">  1</w:t>
      </w:r>
      <w:r w:rsidRPr="00D472F3">
        <w:rPr>
          <w:rFonts w:ascii="Arial" w:hAnsi="Arial" w:cs="Arial"/>
          <w:i/>
          <w:sz w:val="24"/>
          <w:szCs w:val="24"/>
          <w:lang w:val="hr-HR"/>
        </w:rPr>
        <w:t>00,00 EUR</w:t>
      </w:r>
    </w:p>
    <w:p w:rsidRPr="00D472F3" w:rsidR="00DA29A5" w:rsidP="00496176" w:rsidRDefault="0060533E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>________________________________________________________________________</w:t>
      </w:r>
    </w:p>
    <w:p w:rsidRPr="00D472F3" w:rsidR="00DA29A5" w:rsidP="00DA29A5" w:rsidRDefault="00DA29A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            </w:t>
      </w:r>
      <w:r w:rsidRPr="00D472F3">
        <w:rPr>
          <w:rFonts w:ascii="Arial" w:hAnsi="Arial" w:cs="Arial"/>
          <w:sz w:val="24"/>
          <w:szCs w:val="24"/>
          <w:lang w:val="hr-HR"/>
        </w:rPr>
        <w:tab/>
      </w:r>
      <w:r w:rsidRPr="00D472F3">
        <w:rPr>
          <w:rFonts w:ascii="Arial" w:hAnsi="Arial" w:cs="Arial"/>
          <w:sz w:val="24"/>
          <w:szCs w:val="24"/>
          <w:lang w:val="hr-HR"/>
        </w:rPr>
        <w:tab/>
      </w:r>
      <w:r w:rsidRPr="00D472F3" w:rsidR="00F40804">
        <w:rPr>
          <w:rFonts w:ascii="Arial" w:hAnsi="Arial" w:cs="Arial"/>
          <w:sz w:val="24"/>
          <w:szCs w:val="24"/>
          <w:lang w:val="hr-HR"/>
        </w:rPr>
        <w:tab/>
      </w:r>
      <w:r w:rsidRPr="00D472F3" w:rsidR="00F40804">
        <w:rPr>
          <w:rFonts w:ascii="Arial" w:hAnsi="Arial" w:cs="Arial"/>
          <w:sz w:val="24"/>
          <w:szCs w:val="24"/>
          <w:lang w:val="hr-HR"/>
        </w:rPr>
        <w:tab/>
      </w:r>
      <w:r w:rsidRPr="00D472F3" w:rsidR="00F40804">
        <w:rPr>
          <w:rFonts w:ascii="Arial" w:hAnsi="Arial" w:cs="Arial"/>
          <w:sz w:val="24"/>
          <w:szCs w:val="24"/>
          <w:lang w:val="hr-HR"/>
        </w:rPr>
        <w:tab/>
      </w:r>
      <w:r w:rsidRPr="00D472F3" w:rsidR="00F40804">
        <w:rPr>
          <w:rFonts w:ascii="Arial" w:hAnsi="Arial" w:cs="Arial"/>
          <w:sz w:val="24"/>
          <w:szCs w:val="24"/>
          <w:lang w:val="hr-HR"/>
        </w:rPr>
        <w:tab/>
      </w:r>
      <w:r w:rsidR="00BC3FA7">
        <w:rPr>
          <w:rFonts w:ascii="Arial" w:hAnsi="Arial" w:cs="Arial"/>
          <w:sz w:val="24"/>
          <w:szCs w:val="24"/>
          <w:lang w:val="hr-HR"/>
        </w:rPr>
        <w:t xml:space="preserve">       </w:t>
      </w:r>
      <w:r w:rsidR="00BC3FA7">
        <w:rPr>
          <w:rFonts w:ascii="Arial" w:hAnsi="Arial" w:cs="Arial"/>
          <w:sz w:val="24"/>
          <w:szCs w:val="24"/>
          <w:lang w:val="hr-HR"/>
        </w:rPr>
        <w:tab/>
      </w:r>
      <w:r w:rsidRPr="00D472F3" w:rsidR="00F40804">
        <w:rPr>
          <w:rFonts w:ascii="Arial" w:hAnsi="Arial" w:cs="Arial"/>
          <w:sz w:val="24"/>
          <w:szCs w:val="24"/>
          <w:lang w:val="hr-HR"/>
        </w:rPr>
        <w:t xml:space="preserve">UKUPNO      </w:t>
      </w:r>
      <w:r w:rsidR="00BC3FA7">
        <w:rPr>
          <w:rFonts w:ascii="Arial" w:hAnsi="Arial" w:cs="Arial"/>
          <w:sz w:val="24"/>
          <w:szCs w:val="24"/>
          <w:lang w:val="hr-HR"/>
        </w:rPr>
        <w:t xml:space="preserve">      400</w:t>
      </w:r>
      <w:r w:rsidRPr="00D472F3" w:rsidR="00F40804">
        <w:rPr>
          <w:rFonts w:ascii="Arial" w:hAnsi="Arial" w:cs="Arial"/>
          <w:sz w:val="24"/>
          <w:szCs w:val="24"/>
          <w:lang w:val="hr-HR"/>
        </w:rPr>
        <w:t>,00 EUR</w:t>
      </w:r>
    </w:p>
    <w:p w:rsidRPr="00D472F3" w:rsidR="00DA29A5" w:rsidP="00DA29A5" w:rsidRDefault="00084D8C">
      <w:pPr>
        <w:ind w:left="5040"/>
        <w:jc w:val="both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   </w:t>
      </w:r>
      <w:r w:rsidRPr="00D472F3" w:rsidR="00DA29A5">
        <w:rPr>
          <w:rFonts w:ascii="Arial" w:hAnsi="Arial" w:cs="Arial"/>
          <w:sz w:val="24"/>
          <w:szCs w:val="24"/>
          <w:lang w:val="hr-HR"/>
        </w:rPr>
        <w:t xml:space="preserve"> </w:t>
      </w:r>
      <w:r w:rsidRPr="00D472F3" w:rsidR="000D2DC2">
        <w:rPr>
          <w:rFonts w:ascii="Arial" w:hAnsi="Arial" w:cs="Arial"/>
          <w:sz w:val="24"/>
          <w:szCs w:val="24"/>
          <w:lang w:val="hr-HR"/>
        </w:rPr>
        <w:tab/>
        <w:t xml:space="preserve">  </w:t>
      </w:r>
      <w:r w:rsidR="00924213">
        <w:rPr>
          <w:rFonts w:ascii="Arial" w:hAnsi="Arial" w:cs="Arial"/>
          <w:sz w:val="24"/>
          <w:szCs w:val="24"/>
          <w:lang w:val="hr-HR"/>
        </w:rPr>
        <w:t xml:space="preserve"> </w:t>
      </w:r>
      <w:r w:rsidRPr="00D472F3" w:rsidR="000D2DC2">
        <w:rPr>
          <w:rFonts w:ascii="Arial" w:hAnsi="Arial" w:cs="Arial"/>
          <w:sz w:val="24"/>
          <w:szCs w:val="24"/>
          <w:lang w:val="hr-HR"/>
        </w:rPr>
        <w:t xml:space="preserve"> </w:t>
      </w:r>
      <w:r w:rsidR="00BC3FA7">
        <w:rPr>
          <w:rFonts w:ascii="Arial" w:hAnsi="Arial" w:cs="Arial"/>
          <w:sz w:val="24"/>
          <w:szCs w:val="24"/>
          <w:lang w:val="hr-HR"/>
        </w:rPr>
        <w:t>+ PDV 25%=   100</w:t>
      </w:r>
      <w:r w:rsidR="0060533E">
        <w:rPr>
          <w:rFonts w:ascii="Arial" w:hAnsi="Arial" w:cs="Arial"/>
          <w:sz w:val="24"/>
          <w:szCs w:val="24"/>
          <w:lang w:val="hr-HR"/>
        </w:rPr>
        <w:t xml:space="preserve">,00 </w:t>
      </w:r>
      <w:r w:rsidRPr="00D472F3" w:rsidR="003B124C">
        <w:rPr>
          <w:rFonts w:ascii="Arial" w:hAnsi="Arial" w:cs="Arial"/>
          <w:sz w:val="24"/>
          <w:szCs w:val="24"/>
          <w:lang w:val="hr-HR"/>
        </w:rPr>
        <w:t>EUR</w:t>
      </w:r>
    </w:p>
    <w:p w:rsidRPr="00D472F3" w:rsidR="00DA29A5" w:rsidP="00DA29A5" w:rsidRDefault="0060533E">
      <w:p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________________________________________________________________________</w:t>
      </w:r>
    </w:p>
    <w:p w:rsidRPr="00D472F3" w:rsidR="00DA29A5" w:rsidP="00DA29A5" w:rsidRDefault="003B124C">
      <w:pPr>
        <w:pBdr>
          <w:bottom w:val="single" w:color="auto" w:sz="12" w:space="1"/>
        </w:pBdr>
        <w:jc w:val="both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            </w:t>
      </w:r>
      <w:r w:rsidRPr="00D472F3" w:rsidR="00DA29A5">
        <w:rPr>
          <w:rFonts w:ascii="Arial" w:hAnsi="Arial" w:cs="Arial"/>
          <w:sz w:val="24"/>
          <w:szCs w:val="24"/>
          <w:lang w:val="hr-HR"/>
        </w:rPr>
        <w:t xml:space="preserve">                                </w:t>
      </w:r>
    </w:p>
    <w:p w:rsidRPr="00D472F3" w:rsidR="00DA29A5" w:rsidP="00DA29A5" w:rsidRDefault="00DA29A5">
      <w:pPr>
        <w:pBdr>
          <w:bottom w:val="single" w:color="auto" w:sz="12" w:space="1"/>
        </w:pBdr>
        <w:jc w:val="both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ab/>
      </w:r>
      <w:r w:rsidRPr="00D472F3">
        <w:rPr>
          <w:rFonts w:ascii="Arial" w:hAnsi="Arial" w:cs="Arial"/>
          <w:sz w:val="24"/>
          <w:szCs w:val="24"/>
          <w:lang w:val="hr-HR"/>
        </w:rPr>
        <w:tab/>
      </w:r>
      <w:r w:rsidRPr="00D472F3">
        <w:rPr>
          <w:rFonts w:ascii="Arial" w:hAnsi="Arial" w:cs="Arial"/>
          <w:sz w:val="24"/>
          <w:szCs w:val="24"/>
          <w:lang w:val="hr-HR"/>
        </w:rPr>
        <w:tab/>
      </w:r>
      <w:r w:rsidRPr="00D472F3">
        <w:rPr>
          <w:rFonts w:ascii="Arial" w:hAnsi="Arial" w:cs="Arial"/>
          <w:sz w:val="24"/>
          <w:szCs w:val="24"/>
          <w:lang w:val="hr-HR"/>
        </w:rPr>
        <w:tab/>
        <w:t xml:space="preserve">           </w:t>
      </w:r>
      <w:r w:rsidRPr="00D472F3" w:rsidR="00084D8C">
        <w:rPr>
          <w:rFonts w:ascii="Arial" w:hAnsi="Arial" w:cs="Arial"/>
          <w:sz w:val="24"/>
          <w:szCs w:val="24"/>
          <w:lang w:val="hr-HR"/>
        </w:rPr>
        <w:t xml:space="preserve">              </w:t>
      </w:r>
      <w:r w:rsidRPr="00D472F3" w:rsidR="000D2DC2">
        <w:rPr>
          <w:rFonts w:ascii="Arial" w:hAnsi="Arial" w:cs="Arial"/>
          <w:sz w:val="24"/>
          <w:szCs w:val="24"/>
          <w:lang w:val="hr-HR"/>
        </w:rPr>
        <w:tab/>
      </w:r>
      <w:r w:rsidRPr="00D472F3">
        <w:rPr>
          <w:rFonts w:ascii="Arial" w:hAnsi="Arial" w:cs="Arial"/>
          <w:sz w:val="24"/>
          <w:szCs w:val="24"/>
          <w:lang w:val="hr-HR"/>
        </w:rPr>
        <w:t xml:space="preserve">S V E U K U P N O :       </w:t>
      </w:r>
      <w:r w:rsidRPr="00D472F3" w:rsidR="00F40804">
        <w:rPr>
          <w:rFonts w:ascii="Arial" w:hAnsi="Arial" w:cs="Arial"/>
          <w:sz w:val="24"/>
          <w:szCs w:val="24"/>
          <w:lang w:val="hr-HR"/>
        </w:rPr>
        <w:t xml:space="preserve">  </w:t>
      </w:r>
      <w:r w:rsidR="00BC3FA7">
        <w:rPr>
          <w:rFonts w:ascii="Arial" w:hAnsi="Arial" w:cs="Arial"/>
          <w:sz w:val="24"/>
          <w:szCs w:val="24"/>
          <w:lang w:val="hr-HR"/>
        </w:rPr>
        <w:t>500</w:t>
      </w:r>
      <w:r w:rsidR="0060533E">
        <w:rPr>
          <w:rFonts w:ascii="Arial" w:hAnsi="Arial" w:cs="Arial"/>
          <w:sz w:val="24"/>
          <w:szCs w:val="24"/>
          <w:lang w:val="hr-HR"/>
        </w:rPr>
        <w:t>,00 EUR</w:t>
      </w:r>
    </w:p>
    <w:p w:rsidR="008465EF" w:rsidP="003B124C" w:rsidRDefault="00DA29A5">
      <w:pPr>
        <w:jc w:val="both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 </w:t>
      </w:r>
      <w:r w:rsidRPr="00D472F3">
        <w:rPr>
          <w:rFonts w:ascii="Arial" w:hAnsi="Arial" w:cs="Arial"/>
          <w:sz w:val="24"/>
          <w:szCs w:val="24"/>
          <w:lang w:val="hr-HR"/>
        </w:rPr>
        <w:tab/>
      </w:r>
    </w:p>
    <w:p w:rsidRPr="00D472F3" w:rsidR="00DA29A5" w:rsidP="008465EF" w:rsidRDefault="00F03FA3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D472F3">
        <w:rPr>
          <w:rFonts w:ascii="Arial" w:hAnsi="Arial" w:cs="Arial"/>
          <w:sz w:val="24"/>
          <w:szCs w:val="24"/>
          <w:lang w:val="hr-HR"/>
        </w:rPr>
        <w:t xml:space="preserve">4.1. Vrijednost boda je 2,00 EUR. </w:t>
      </w:r>
      <w:r w:rsidR="008465EF">
        <w:rPr>
          <w:rFonts w:ascii="Arial" w:hAnsi="Arial" w:cs="Arial"/>
          <w:sz w:val="24"/>
          <w:szCs w:val="24"/>
          <w:lang w:val="hr-HR"/>
        </w:rPr>
        <w:t xml:space="preserve"> </w:t>
      </w:r>
    </w:p>
    <w:p w:rsidR="00BC3FA7" w:rsidP="00EF5B20" w:rsidRDefault="00084D8C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5</w:t>
      </w:r>
      <w:r w:rsidRPr="00D472F3" w:rsidR="00EF5B20">
        <w:rPr>
          <w:rFonts w:ascii="Arial" w:hAnsi="Arial" w:cs="Arial"/>
          <w:i/>
          <w:sz w:val="24"/>
          <w:szCs w:val="24"/>
          <w:lang w:val="hr-HR"/>
        </w:rPr>
        <w:t>.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>Zahtjev za naknadu troška nije prihvaćen u dijelu koji premašuje broj bodova određen odvjetničkom tarifom, jer isti nije osnovan. Ovo se odnosi na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ročište koje je  odgođen</w:t>
      </w:r>
      <w:r w:rsidR="008465EF">
        <w:rPr>
          <w:rFonts w:ascii="Arial" w:hAnsi="Arial" w:cs="Arial"/>
          <w:i/>
          <w:sz w:val="24"/>
          <w:szCs w:val="24"/>
          <w:lang w:val="hr-HR"/>
        </w:rPr>
        <w:t>o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dana 21.10.2025.</w:t>
      </w:r>
      <w:r w:rsidR="0060533E">
        <w:rPr>
          <w:rFonts w:ascii="Arial" w:hAnsi="Arial" w:cs="Arial"/>
          <w:i/>
          <w:sz w:val="24"/>
          <w:szCs w:val="24"/>
          <w:lang w:val="hr-HR"/>
        </w:rPr>
        <w:t xml:space="preserve"> za koje branitelju prema tarifnom broju 4.4. </w:t>
      </w:r>
      <w:r w:rsidR="00E5415D">
        <w:rPr>
          <w:rFonts w:ascii="Arial" w:hAnsi="Arial" w:cs="Arial"/>
          <w:i/>
          <w:sz w:val="24"/>
          <w:szCs w:val="24"/>
          <w:lang w:val="hr-HR"/>
        </w:rPr>
        <w:t>Odvjetničke tarife</w:t>
      </w:r>
      <w:r w:rsidR="0060533E">
        <w:rPr>
          <w:rFonts w:ascii="Arial" w:hAnsi="Arial" w:cs="Arial"/>
          <w:i/>
          <w:sz w:val="24"/>
          <w:szCs w:val="24"/>
          <w:lang w:val="hr-HR"/>
        </w:rPr>
        <w:t xml:space="preserve"> pripada 50 % naknade iz točke</w:t>
      </w:r>
      <w:r w:rsidR="00924213">
        <w:rPr>
          <w:rFonts w:ascii="Arial" w:hAnsi="Arial" w:cs="Arial"/>
          <w:i/>
          <w:sz w:val="24"/>
          <w:szCs w:val="24"/>
          <w:lang w:val="hr-HR"/>
        </w:rPr>
        <w:t xml:space="preserve"> 4.</w:t>
      </w:r>
      <w:r w:rsidR="00FB21DC">
        <w:rPr>
          <w:rFonts w:ascii="Arial" w:hAnsi="Arial" w:cs="Arial"/>
          <w:i/>
          <w:sz w:val="24"/>
          <w:szCs w:val="24"/>
          <w:lang w:val="hr-HR"/>
        </w:rPr>
        <w:t>1. odnosno 50 bodova, tj.</w:t>
      </w:r>
      <w:r w:rsidR="0060533E">
        <w:rPr>
          <w:rFonts w:ascii="Arial" w:hAnsi="Arial" w:cs="Arial"/>
          <w:i/>
          <w:sz w:val="24"/>
          <w:szCs w:val="24"/>
          <w:lang w:val="hr-HR"/>
        </w:rPr>
        <w:t xml:space="preserve"> 100,00 EUR, na koji iznos se nadodaje 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25%PDV-a što iznosi 125,00 EUR</w:t>
      </w:r>
    </w:p>
    <w:p w:rsidRPr="00D472F3" w:rsidR="00EF5B20" w:rsidP="00EF5B20" w:rsidRDefault="00084D8C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6</w:t>
      </w:r>
      <w:r w:rsidRPr="00D472F3" w:rsidR="00EF5B20">
        <w:rPr>
          <w:rFonts w:ascii="Arial" w:hAnsi="Arial" w:cs="Arial"/>
          <w:i/>
          <w:sz w:val="24"/>
          <w:szCs w:val="24"/>
          <w:lang w:val="hr-HR"/>
        </w:rPr>
        <w:t>.</w:t>
      </w:r>
      <w:r w:rsidR="00BC3FA7">
        <w:rPr>
          <w:rFonts w:ascii="Arial" w:hAnsi="Arial" w:cs="Arial"/>
          <w:i/>
          <w:sz w:val="24"/>
          <w:szCs w:val="24"/>
          <w:lang w:val="hr-HR"/>
        </w:rPr>
        <w:t>Stoga je okrivljenica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odbijen</w:t>
      </w:r>
      <w:r w:rsidR="00BC3FA7">
        <w:rPr>
          <w:rFonts w:ascii="Arial" w:hAnsi="Arial" w:cs="Arial"/>
          <w:i/>
          <w:sz w:val="24"/>
          <w:szCs w:val="24"/>
          <w:lang w:val="hr-HR"/>
        </w:rPr>
        <w:t>a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sa preostalim dijelom zahtjeva u</w:t>
      </w:r>
      <w:r w:rsidRPr="00D472F3" w:rsidR="00496176">
        <w:rPr>
          <w:rFonts w:ascii="Arial" w:hAnsi="Arial" w:cs="Arial"/>
          <w:i/>
          <w:sz w:val="24"/>
          <w:szCs w:val="24"/>
          <w:lang w:val="hr-HR"/>
        </w:rPr>
        <w:t xml:space="preserve"> iznosu </w:t>
      </w:r>
      <w:r w:rsidR="00BC3FA7">
        <w:rPr>
          <w:rFonts w:ascii="Arial" w:hAnsi="Arial" w:cs="Arial"/>
          <w:i/>
          <w:sz w:val="24"/>
          <w:szCs w:val="24"/>
          <w:lang w:val="hr-HR"/>
        </w:rPr>
        <w:t>od 1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25,00 </w:t>
      </w:r>
      <w:r w:rsidRPr="00D472F3" w:rsidR="00496176">
        <w:rPr>
          <w:rFonts w:ascii="Arial" w:hAnsi="Arial" w:cs="Arial"/>
          <w:i/>
          <w:sz w:val="24"/>
          <w:szCs w:val="24"/>
          <w:lang w:val="hr-HR"/>
        </w:rPr>
        <w:t>EUR.</w:t>
      </w:r>
    </w:p>
    <w:p w:rsidRPr="00D472F3" w:rsidR="00EF5B20" w:rsidP="00EF5B20" w:rsidRDefault="00084D8C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7</w:t>
      </w:r>
      <w:r w:rsidRPr="00D472F3" w:rsidR="00EF5B20">
        <w:rPr>
          <w:rFonts w:ascii="Arial" w:hAnsi="Arial" w:cs="Arial"/>
          <w:i/>
          <w:sz w:val="24"/>
          <w:szCs w:val="24"/>
          <w:lang w:val="hr-HR"/>
        </w:rPr>
        <w:t>.</w:t>
      </w:r>
      <w:r w:rsidR="00BC3FA7">
        <w:rPr>
          <w:rFonts w:ascii="Arial" w:hAnsi="Arial" w:cs="Arial"/>
          <w:i/>
          <w:sz w:val="24"/>
          <w:szCs w:val="24"/>
          <w:lang w:val="hr-HR"/>
        </w:rPr>
        <w:t>Okrivljenici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se na ime nagrade i nužnih izdataka branitelja ima isplatiti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iznos od 400,00</w:t>
      </w:r>
      <w:r w:rsidRPr="00D472F3" w:rsidR="00496176">
        <w:rPr>
          <w:rFonts w:ascii="Arial" w:hAnsi="Arial" w:cs="Arial"/>
          <w:i/>
          <w:sz w:val="24"/>
          <w:szCs w:val="24"/>
          <w:lang w:val="hr-HR"/>
        </w:rPr>
        <w:t xml:space="preserve"> EUR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na koji iznos se dodaje 25% PDV-</w:t>
      </w:r>
      <w:r w:rsidR="00BC3FA7">
        <w:rPr>
          <w:rFonts w:ascii="Arial" w:hAnsi="Arial" w:cs="Arial"/>
          <w:i/>
          <w:sz w:val="24"/>
          <w:szCs w:val="24"/>
          <w:lang w:val="hr-HR"/>
        </w:rPr>
        <w:t>a što iznosi 100</w:t>
      </w:r>
      <w:r w:rsidRPr="00D472F3">
        <w:rPr>
          <w:rFonts w:ascii="Arial" w:hAnsi="Arial" w:cs="Arial"/>
          <w:i/>
          <w:sz w:val="24"/>
          <w:szCs w:val="24"/>
          <w:lang w:val="hr-HR"/>
        </w:rPr>
        <w:t>,00</w:t>
      </w:r>
      <w:r w:rsidRPr="00D472F3" w:rsidR="00496176">
        <w:rPr>
          <w:rFonts w:ascii="Arial" w:hAnsi="Arial" w:cs="Arial"/>
          <w:i/>
          <w:sz w:val="24"/>
          <w:szCs w:val="24"/>
          <w:lang w:val="hr-HR"/>
        </w:rPr>
        <w:t xml:space="preserve"> EUR,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te joj</w:t>
      </w:r>
      <w:r w:rsidRPr="00D472F3" w:rsidR="00DA29A5">
        <w:rPr>
          <w:rFonts w:ascii="Arial" w:hAnsi="Arial" w:cs="Arial"/>
          <w:i/>
          <w:sz w:val="24"/>
          <w:szCs w:val="24"/>
          <w:lang w:val="hr-HR"/>
        </w:rPr>
        <w:t xml:space="preserve"> se ima isplatiti ukupan iznos od </w:t>
      </w:r>
      <w:r w:rsidR="00BC3FA7">
        <w:rPr>
          <w:rFonts w:ascii="Arial" w:hAnsi="Arial" w:cs="Arial"/>
          <w:i/>
          <w:sz w:val="24"/>
          <w:szCs w:val="24"/>
          <w:lang w:val="hr-HR"/>
        </w:rPr>
        <w:t>500</w:t>
      </w:r>
      <w:r w:rsidR="00FB21DC">
        <w:rPr>
          <w:rFonts w:ascii="Arial" w:hAnsi="Arial" w:cs="Arial"/>
          <w:i/>
          <w:sz w:val="24"/>
          <w:szCs w:val="24"/>
          <w:lang w:val="hr-HR"/>
        </w:rPr>
        <w:t>,00</w:t>
      </w:r>
      <w:r w:rsidRPr="00D472F3" w:rsidR="00496176">
        <w:rPr>
          <w:rFonts w:ascii="Arial" w:hAnsi="Arial" w:cs="Arial"/>
          <w:i/>
          <w:sz w:val="24"/>
          <w:szCs w:val="24"/>
          <w:lang w:val="hr-HR"/>
        </w:rPr>
        <w:t xml:space="preserve"> EUR.</w:t>
      </w:r>
    </w:p>
    <w:p w:rsidRPr="00D472F3" w:rsidR="00EF5B20" w:rsidP="00EF5B20" w:rsidRDefault="00084D8C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8</w:t>
      </w:r>
      <w:r w:rsidRPr="00D472F3" w:rsidR="00EF5B20">
        <w:rPr>
          <w:rFonts w:ascii="Arial" w:hAnsi="Arial" w:cs="Arial"/>
          <w:i/>
          <w:sz w:val="24"/>
          <w:szCs w:val="24"/>
          <w:lang w:val="hr-HR"/>
        </w:rPr>
        <w:t>.</w:t>
      </w:r>
      <w:r w:rsidRPr="00D472F3" w:rsidR="00CB6617">
        <w:rPr>
          <w:rFonts w:ascii="Arial" w:hAnsi="Arial" w:cs="Arial"/>
          <w:i/>
          <w:sz w:val="24"/>
          <w:szCs w:val="24"/>
          <w:lang w:val="hr-HR"/>
        </w:rPr>
        <w:t>Ovo rješenje doneseno je</w:t>
      </w:r>
      <w:r w:rsidRPr="00D472F3" w:rsidR="00444371">
        <w:rPr>
          <w:rFonts w:ascii="Arial" w:hAnsi="Arial" w:cs="Arial"/>
          <w:i/>
          <w:sz w:val="24"/>
          <w:szCs w:val="24"/>
          <w:lang w:val="hr-HR"/>
        </w:rPr>
        <w:t xml:space="preserve"> temeljem čl.140. st.</w:t>
      </w:r>
      <w:r w:rsidRPr="00D472F3" w:rsidR="000579C9">
        <w:rPr>
          <w:rFonts w:ascii="Arial" w:hAnsi="Arial" w:cs="Arial"/>
          <w:i/>
          <w:sz w:val="24"/>
          <w:szCs w:val="24"/>
          <w:lang w:val="hr-HR"/>
        </w:rPr>
        <w:t>8 Prekr</w:t>
      </w:r>
      <w:r w:rsidR="008465EF">
        <w:rPr>
          <w:rFonts w:ascii="Arial" w:hAnsi="Arial" w:cs="Arial"/>
          <w:i/>
          <w:sz w:val="24"/>
          <w:szCs w:val="24"/>
          <w:lang w:val="hr-HR"/>
        </w:rPr>
        <w:t>šajnog z</w:t>
      </w:r>
      <w:r w:rsidRPr="00D472F3" w:rsidR="00444371">
        <w:rPr>
          <w:rFonts w:ascii="Arial" w:hAnsi="Arial" w:cs="Arial"/>
          <w:i/>
          <w:sz w:val="24"/>
          <w:szCs w:val="24"/>
          <w:lang w:val="hr-HR"/>
        </w:rPr>
        <w:t>akona</w:t>
      </w:r>
      <w:r w:rsidRPr="00D472F3" w:rsidR="00CB6617">
        <w:rPr>
          <w:rFonts w:ascii="Arial" w:hAnsi="Arial" w:cs="Arial"/>
          <w:i/>
          <w:sz w:val="24"/>
          <w:szCs w:val="24"/>
          <w:lang w:val="hr-HR"/>
        </w:rPr>
        <w:t xml:space="preserve"> kao posebno rješenje</w:t>
      </w:r>
      <w:r w:rsidRPr="00D472F3" w:rsidR="00444371">
        <w:rPr>
          <w:rFonts w:ascii="Arial" w:hAnsi="Arial" w:cs="Arial"/>
          <w:i/>
          <w:sz w:val="24"/>
          <w:szCs w:val="24"/>
          <w:lang w:val="hr-HR"/>
        </w:rPr>
        <w:t>.</w:t>
      </w:r>
      <w:r w:rsidRPr="00D472F3" w:rsidR="00496176">
        <w:rPr>
          <w:rFonts w:ascii="Arial" w:hAnsi="Arial" w:cs="Arial"/>
          <w:i/>
          <w:sz w:val="24"/>
          <w:szCs w:val="24"/>
          <w:lang w:val="hr-HR"/>
        </w:rPr>
        <w:t xml:space="preserve">        </w:t>
      </w:r>
      <w:r w:rsidRPr="00D472F3" w:rsidR="00444371">
        <w:rPr>
          <w:rFonts w:ascii="Arial" w:hAnsi="Arial" w:cs="Arial"/>
          <w:i/>
          <w:sz w:val="24"/>
          <w:szCs w:val="24"/>
          <w:lang w:val="hr-HR"/>
        </w:rPr>
        <w:t xml:space="preserve">      </w:t>
      </w:r>
    </w:p>
    <w:p w:rsidRPr="00D472F3" w:rsidR="00444371" w:rsidP="00EF5B20" w:rsidRDefault="00084D8C">
      <w:pPr>
        <w:ind w:firstLine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9</w:t>
      </w:r>
      <w:r w:rsidRPr="00D472F3" w:rsidR="00EF5B20">
        <w:rPr>
          <w:rFonts w:ascii="Arial" w:hAnsi="Arial" w:cs="Arial"/>
          <w:i/>
          <w:sz w:val="24"/>
          <w:szCs w:val="24"/>
          <w:lang w:val="hr-HR"/>
        </w:rPr>
        <w:t xml:space="preserve">. </w:t>
      </w:r>
      <w:r w:rsidRPr="00D472F3" w:rsidR="00444371">
        <w:rPr>
          <w:rFonts w:ascii="Arial" w:hAnsi="Arial" w:cs="Arial"/>
          <w:i/>
          <w:sz w:val="24"/>
          <w:szCs w:val="24"/>
          <w:lang w:val="hr-HR"/>
        </w:rPr>
        <w:t>Slijedom iznesenog</w:t>
      </w:r>
      <w:r w:rsidR="008465EF">
        <w:rPr>
          <w:rFonts w:ascii="Arial" w:hAnsi="Arial" w:cs="Arial"/>
          <w:i/>
          <w:sz w:val="24"/>
          <w:szCs w:val="24"/>
          <w:lang w:val="hr-HR"/>
        </w:rPr>
        <w:t>,</w:t>
      </w:r>
      <w:r w:rsidRPr="00D472F3" w:rsidR="00444371">
        <w:rPr>
          <w:rFonts w:ascii="Arial" w:hAnsi="Arial" w:cs="Arial"/>
          <w:i/>
          <w:sz w:val="24"/>
          <w:szCs w:val="24"/>
          <w:lang w:val="hr-HR"/>
        </w:rPr>
        <w:t xml:space="preserve"> valjalo je odlučiti kao u izreci ovog rješenja.</w:t>
      </w:r>
    </w:p>
    <w:p w:rsidRPr="00D472F3" w:rsidR="00EF00AF" w:rsidP="007B5B26" w:rsidRDefault="00EF00AF">
      <w:pPr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726593" w:rsidP="0084574D" w:rsidRDefault="00BC3FA7">
      <w:pPr>
        <w:jc w:val="center"/>
        <w:rPr>
          <w:rFonts w:ascii="Arial" w:hAnsi="Arial" w:cs="Arial"/>
          <w:i/>
          <w:sz w:val="24"/>
          <w:szCs w:val="24"/>
          <w:lang w:val="hr-HR"/>
        </w:rPr>
      </w:pPr>
      <w:r>
        <w:rPr>
          <w:rFonts w:ascii="Arial" w:hAnsi="Arial" w:cs="Arial"/>
          <w:i/>
          <w:sz w:val="24"/>
          <w:szCs w:val="24"/>
          <w:lang w:val="hr-HR"/>
        </w:rPr>
        <w:t>U Zagrebu, 8</w:t>
      </w:r>
      <w:r w:rsidR="00FB21DC">
        <w:rPr>
          <w:rFonts w:ascii="Arial" w:hAnsi="Arial" w:cs="Arial"/>
          <w:i/>
          <w:sz w:val="24"/>
          <w:szCs w:val="24"/>
          <w:lang w:val="hr-HR"/>
        </w:rPr>
        <w:t>.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>
        <w:rPr>
          <w:rFonts w:ascii="Arial" w:hAnsi="Arial" w:cs="Arial"/>
          <w:i/>
          <w:sz w:val="24"/>
          <w:szCs w:val="24"/>
          <w:lang w:val="hr-HR"/>
        </w:rPr>
        <w:t>siječnja 202</w:t>
      </w:r>
      <w:r w:rsidR="00B034AB">
        <w:rPr>
          <w:rFonts w:ascii="Arial" w:hAnsi="Arial" w:cs="Arial"/>
          <w:i/>
          <w:sz w:val="24"/>
          <w:szCs w:val="24"/>
          <w:lang w:val="hr-HR"/>
        </w:rPr>
        <w:t>6</w:t>
      </w:r>
      <w:r>
        <w:rPr>
          <w:rFonts w:ascii="Arial" w:hAnsi="Arial" w:cs="Arial"/>
          <w:i/>
          <w:sz w:val="24"/>
          <w:szCs w:val="24"/>
          <w:lang w:val="hr-HR"/>
        </w:rPr>
        <w:t>.</w:t>
      </w:r>
    </w:p>
    <w:p w:rsidRPr="00D472F3" w:rsidR="007B5B26" w:rsidP="008E0392" w:rsidRDefault="00EF00AF">
      <w:pPr>
        <w:ind w:left="720"/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   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                            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</w:t>
      </w:r>
      <w:r w:rsidRPr="00D472F3" w:rsidR="00CA17D5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</w:t>
      </w:r>
      <w:r w:rsidRPr="00D472F3" w:rsidR="00873668">
        <w:rPr>
          <w:rFonts w:ascii="Arial" w:hAnsi="Arial" w:cs="Arial"/>
          <w:i/>
          <w:sz w:val="24"/>
          <w:szCs w:val="24"/>
          <w:lang w:val="hr-HR"/>
        </w:rPr>
        <w:t xml:space="preserve">   </w:t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7B5B26">
        <w:rPr>
          <w:rFonts w:ascii="Arial" w:hAnsi="Arial" w:cs="Arial"/>
          <w:i/>
          <w:sz w:val="24"/>
          <w:szCs w:val="24"/>
          <w:lang w:val="hr-HR"/>
        </w:rPr>
        <w:tab/>
        <w:t>Sudac</w:t>
      </w:r>
    </w:p>
    <w:p w:rsidRPr="00D472F3" w:rsidR="00EF00AF" w:rsidP="007B5B26" w:rsidRDefault="007B5B26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>
        <w:rPr>
          <w:rFonts w:ascii="Arial" w:hAnsi="Arial" w:cs="Arial"/>
          <w:i/>
          <w:sz w:val="24"/>
          <w:szCs w:val="24"/>
          <w:lang w:val="hr-HR"/>
        </w:rPr>
        <w:tab/>
        <w:t xml:space="preserve"> Gordana Jurinić Manzin</w:t>
      </w:r>
    </w:p>
    <w:p w:rsidRPr="00D472F3" w:rsidR="00606EF7" w:rsidP="00EF5B20" w:rsidRDefault="00726593">
      <w:pPr>
        <w:jc w:val="right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    </w:t>
      </w:r>
      <w:r w:rsidRPr="00D472F3" w:rsidR="00EF00AF">
        <w:rPr>
          <w:rFonts w:ascii="Arial" w:hAnsi="Arial" w:cs="Arial"/>
          <w:i/>
          <w:sz w:val="24"/>
          <w:szCs w:val="24"/>
          <w:lang w:val="hr-HR"/>
        </w:rPr>
        <w:t xml:space="preserve">                                                </w:t>
      </w:r>
      <w:r w:rsidRPr="00D472F3" w:rsidR="00606EF7">
        <w:rPr>
          <w:rFonts w:ascii="Arial" w:hAnsi="Arial" w:cs="Arial"/>
          <w:i/>
          <w:sz w:val="24"/>
          <w:szCs w:val="24"/>
          <w:lang w:val="hr-HR"/>
        </w:rPr>
        <w:t xml:space="preserve">    </w:t>
      </w:r>
      <w:r w:rsidRPr="00D472F3" w:rsidR="00EF00AF">
        <w:rPr>
          <w:rFonts w:ascii="Arial" w:hAnsi="Arial" w:cs="Arial"/>
          <w:i/>
          <w:sz w:val="24"/>
          <w:szCs w:val="24"/>
          <w:lang w:val="hr-HR"/>
        </w:rPr>
        <w:t xml:space="preserve">                          </w:t>
      </w:r>
      <w:r w:rsidRPr="00D472F3" w:rsidR="00716FAC">
        <w:rPr>
          <w:rFonts w:ascii="Arial" w:hAnsi="Arial" w:cs="Arial"/>
          <w:i/>
          <w:sz w:val="24"/>
          <w:szCs w:val="24"/>
          <w:lang w:val="hr-HR"/>
        </w:rPr>
        <w:t xml:space="preserve">        </w:t>
      </w:r>
    </w:p>
    <w:p w:rsidR="00924213" w:rsidRDefault="00924213">
      <w:pPr>
        <w:jc w:val="both"/>
        <w:rPr>
          <w:rFonts w:ascii="Arial" w:hAnsi="Arial" w:cs="Arial"/>
          <w:i/>
          <w:sz w:val="24"/>
          <w:szCs w:val="24"/>
          <w:lang w:val="hr-HR"/>
        </w:rPr>
      </w:pPr>
    </w:p>
    <w:p w:rsidRPr="00D472F3" w:rsidR="00EF00AF" w:rsidRDefault="00EF5B20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Uputa o pravnom lijeku:</w:t>
      </w:r>
    </w:p>
    <w:p w:rsidRPr="00D472F3" w:rsidR="00C4626E" w:rsidP="00F814A1" w:rsidRDefault="00EF00AF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ab/>
      </w:r>
      <w:r w:rsidRPr="00D472F3" w:rsidR="00564D64">
        <w:rPr>
          <w:rFonts w:ascii="Arial" w:hAnsi="Arial" w:cs="Arial"/>
          <w:i/>
          <w:sz w:val="24"/>
          <w:szCs w:val="24"/>
          <w:lang w:val="hr-HR"/>
        </w:rPr>
        <w:t>Protiv ovog rješenja nezadovoljna stranka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Pr="00D472F3" w:rsidR="0084574D">
        <w:rPr>
          <w:rFonts w:ascii="Arial" w:hAnsi="Arial" w:cs="Arial"/>
          <w:i/>
          <w:sz w:val="24"/>
          <w:szCs w:val="24"/>
          <w:lang w:val="hr-HR"/>
        </w:rPr>
        <w:t>ima</w:t>
      </w:r>
      <w:r w:rsidRPr="00D472F3" w:rsidR="00D2007E">
        <w:rPr>
          <w:rFonts w:ascii="Arial" w:hAnsi="Arial" w:cs="Arial"/>
          <w:i/>
          <w:sz w:val="24"/>
          <w:szCs w:val="24"/>
          <w:lang w:val="hr-HR"/>
        </w:rPr>
        <w:t xml:space="preserve"> pravo žalbe u roku od 3</w:t>
      </w:r>
      <w:r w:rsidRPr="00D472F3" w:rsidR="00F03FA3">
        <w:rPr>
          <w:rFonts w:ascii="Arial" w:hAnsi="Arial" w:cs="Arial"/>
          <w:i/>
          <w:sz w:val="24"/>
          <w:szCs w:val="24"/>
          <w:lang w:val="hr-HR"/>
        </w:rPr>
        <w:t xml:space="preserve"> dana po primitku rješenja </w:t>
      </w:r>
      <w:r w:rsidRPr="00D472F3">
        <w:rPr>
          <w:rFonts w:ascii="Arial" w:hAnsi="Arial" w:cs="Arial"/>
          <w:i/>
          <w:sz w:val="24"/>
          <w:szCs w:val="24"/>
          <w:lang w:val="hr-HR"/>
        </w:rPr>
        <w:t>Visokom prekr</w:t>
      </w:r>
      <w:r w:rsidRPr="00D472F3" w:rsidR="00597185">
        <w:rPr>
          <w:rFonts w:ascii="Arial" w:hAnsi="Arial" w:cs="Arial"/>
          <w:i/>
          <w:sz w:val="24"/>
          <w:szCs w:val="24"/>
          <w:lang w:val="hr-HR"/>
        </w:rPr>
        <w:t xml:space="preserve">šajnom sudu Republike Hrvatske, </w:t>
      </w: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u dva istovjetna primjerka, putem ovog Suda, na adresu Zagreb, </w:t>
      </w:r>
      <w:r w:rsidRPr="00D472F3" w:rsidR="00B61500">
        <w:rPr>
          <w:rFonts w:ascii="Arial" w:hAnsi="Arial" w:cs="Arial"/>
          <w:i/>
          <w:sz w:val="24"/>
          <w:szCs w:val="24"/>
          <w:lang w:val="hr-HR"/>
        </w:rPr>
        <w:t>Avenija Dubrovnik 8</w:t>
      </w:r>
      <w:r w:rsidRPr="00D472F3" w:rsidR="0028553B">
        <w:rPr>
          <w:rFonts w:ascii="Arial" w:hAnsi="Arial" w:cs="Arial"/>
          <w:i/>
          <w:sz w:val="24"/>
          <w:szCs w:val="24"/>
          <w:lang w:val="hr-HR"/>
        </w:rPr>
        <w:t>, bez naplate pristojbe</w:t>
      </w:r>
      <w:r w:rsidRPr="00D472F3" w:rsidR="00564D64">
        <w:rPr>
          <w:rFonts w:ascii="Arial" w:hAnsi="Arial" w:cs="Arial"/>
          <w:i/>
          <w:sz w:val="24"/>
          <w:szCs w:val="24"/>
          <w:lang w:val="hr-HR"/>
        </w:rPr>
        <w:t>.</w:t>
      </w:r>
    </w:p>
    <w:p w:rsidRPr="00D472F3" w:rsidR="00EC5098" w:rsidP="00F814A1" w:rsidRDefault="00EC5098">
      <w:pPr>
        <w:jc w:val="both"/>
        <w:rPr>
          <w:rFonts w:ascii="Arial" w:hAnsi="Arial" w:cs="Arial"/>
          <w:b/>
          <w:i/>
          <w:sz w:val="24"/>
          <w:szCs w:val="24"/>
          <w:lang w:val="hr-HR"/>
        </w:rPr>
      </w:pPr>
    </w:p>
    <w:p w:rsidRPr="00D472F3" w:rsidR="00EF00AF" w:rsidP="00F814A1" w:rsidRDefault="00EF00AF">
      <w:p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Dostavna naredba:</w:t>
      </w:r>
    </w:p>
    <w:p w:rsidRPr="00D472F3" w:rsidR="00797829" w:rsidP="00797829" w:rsidRDefault="001D310E">
      <w:pPr>
        <w:numPr>
          <w:ilvl w:val="0"/>
          <w:numId w:val="1"/>
        </w:num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računovodstvu ovog suda</w:t>
      </w:r>
      <w:r w:rsidRPr="00D472F3" w:rsidR="00797829">
        <w:rPr>
          <w:rFonts w:ascii="Arial" w:hAnsi="Arial" w:cs="Arial"/>
          <w:i/>
          <w:sz w:val="24"/>
          <w:szCs w:val="24"/>
          <w:lang w:val="hr-HR"/>
        </w:rPr>
        <w:t>-po pravomoćnosti</w:t>
      </w:r>
    </w:p>
    <w:p w:rsidRPr="00D472F3" w:rsidR="00597185" w:rsidP="00F814A1" w:rsidRDefault="007871A0">
      <w:pPr>
        <w:numPr>
          <w:ilvl w:val="0"/>
          <w:numId w:val="1"/>
        </w:num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O</w:t>
      </w:r>
      <w:r w:rsidRPr="00D472F3" w:rsidR="00597185">
        <w:rPr>
          <w:rFonts w:ascii="Arial" w:hAnsi="Arial" w:cs="Arial"/>
          <w:i/>
          <w:sz w:val="24"/>
          <w:szCs w:val="24"/>
          <w:lang w:val="hr-HR"/>
        </w:rPr>
        <w:t>krivljeni</w:t>
      </w:r>
      <w:r w:rsidR="00BC3FA7">
        <w:rPr>
          <w:rFonts w:ascii="Arial" w:hAnsi="Arial" w:cs="Arial"/>
          <w:i/>
          <w:sz w:val="24"/>
          <w:szCs w:val="24"/>
          <w:lang w:val="hr-HR"/>
        </w:rPr>
        <w:t>ci Marijana Penić, Zadravečka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ulica</w:t>
      </w:r>
      <w:r w:rsidR="00BC3FA7">
        <w:rPr>
          <w:rFonts w:ascii="Arial" w:hAnsi="Arial" w:cs="Arial"/>
          <w:i/>
          <w:sz w:val="24"/>
          <w:szCs w:val="24"/>
          <w:lang w:val="hr-HR"/>
        </w:rPr>
        <w:t xml:space="preserve"> 4, 10000 Zagreb</w:t>
      </w:r>
    </w:p>
    <w:p w:rsidRPr="00D472F3" w:rsidR="00597185" w:rsidP="00F814A1" w:rsidRDefault="007B5B26">
      <w:pPr>
        <w:numPr>
          <w:ilvl w:val="0"/>
          <w:numId w:val="1"/>
        </w:num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 xml:space="preserve">Branitelju: </w:t>
      </w:r>
      <w:r w:rsidR="00BC3FA7">
        <w:rPr>
          <w:rFonts w:ascii="Arial" w:hAnsi="Arial" w:cs="Arial"/>
          <w:i/>
          <w:sz w:val="24"/>
          <w:szCs w:val="24"/>
          <w:lang w:val="hr-HR"/>
        </w:rPr>
        <w:t>Odvjetničko društvo T</w:t>
      </w:r>
      <w:r w:rsidR="008465EF">
        <w:rPr>
          <w:rFonts w:ascii="Arial" w:hAnsi="Arial" w:cs="Arial"/>
          <w:i/>
          <w:sz w:val="24"/>
          <w:szCs w:val="24"/>
          <w:lang w:val="hr-HR"/>
        </w:rPr>
        <w:t>ö</w:t>
      </w:r>
      <w:r w:rsidR="00BC3FA7">
        <w:rPr>
          <w:rFonts w:ascii="Arial" w:hAnsi="Arial" w:cs="Arial"/>
          <w:i/>
          <w:sz w:val="24"/>
          <w:szCs w:val="24"/>
          <w:lang w:val="hr-HR"/>
        </w:rPr>
        <w:t>dtling &amp;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</w:t>
      </w:r>
      <w:r w:rsidR="00BC3FA7">
        <w:rPr>
          <w:rFonts w:ascii="Arial" w:hAnsi="Arial" w:cs="Arial"/>
          <w:i/>
          <w:sz w:val="24"/>
          <w:szCs w:val="24"/>
          <w:lang w:val="hr-HR"/>
        </w:rPr>
        <w:t>Partneri</w:t>
      </w:r>
      <w:r w:rsidR="008465EF">
        <w:rPr>
          <w:rFonts w:ascii="Arial" w:hAnsi="Arial" w:cs="Arial"/>
          <w:i/>
          <w:sz w:val="24"/>
          <w:szCs w:val="24"/>
          <w:lang w:val="hr-HR"/>
        </w:rPr>
        <w:t xml:space="preserve"> d.o.o.</w:t>
      </w:r>
      <w:r w:rsidR="00BC3FA7">
        <w:rPr>
          <w:rFonts w:ascii="Arial" w:hAnsi="Arial" w:cs="Arial"/>
          <w:i/>
          <w:sz w:val="24"/>
          <w:szCs w:val="24"/>
          <w:lang w:val="hr-HR"/>
        </w:rPr>
        <w:t>, Lastovska 17, 10000 Zagreb</w:t>
      </w:r>
      <w:r w:rsidRPr="00D472F3" w:rsidR="00A2304D">
        <w:rPr>
          <w:rFonts w:ascii="Arial" w:hAnsi="Arial" w:cs="Arial"/>
          <w:i/>
          <w:sz w:val="24"/>
          <w:szCs w:val="24"/>
          <w:lang w:val="hr-HR"/>
        </w:rPr>
        <w:t xml:space="preserve"> </w:t>
      </w:r>
    </w:p>
    <w:p w:rsidRPr="00D472F3" w:rsidR="00B237BF" w:rsidP="00597185" w:rsidRDefault="00F03FA3">
      <w:pPr>
        <w:numPr>
          <w:ilvl w:val="0"/>
          <w:numId w:val="1"/>
        </w:numPr>
        <w:jc w:val="both"/>
        <w:rPr>
          <w:rFonts w:ascii="Arial" w:hAnsi="Arial" w:cs="Arial"/>
          <w:i/>
          <w:sz w:val="24"/>
          <w:szCs w:val="24"/>
          <w:lang w:val="hr-HR"/>
        </w:rPr>
      </w:pPr>
      <w:r w:rsidRPr="00D472F3">
        <w:rPr>
          <w:rFonts w:ascii="Arial" w:hAnsi="Arial" w:cs="Arial"/>
          <w:i/>
          <w:sz w:val="24"/>
          <w:szCs w:val="24"/>
          <w:lang w:val="hr-HR"/>
        </w:rPr>
        <w:t>P</w:t>
      </w:r>
      <w:r w:rsidRPr="00D472F3" w:rsidR="00B237BF">
        <w:rPr>
          <w:rFonts w:ascii="Arial" w:hAnsi="Arial" w:cs="Arial"/>
          <w:i/>
          <w:sz w:val="24"/>
          <w:szCs w:val="24"/>
          <w:lang w:val="hr-HR"/>
        </w:rPr>
        <w:t>ismohrana – ovdje -</w:t>
      </w:r>
    </w:p>
    <w:sectPr w:rsidRPr="00D472F3" w:rsidR="00B237BF" w:rsidSect="0092359B">
      <w:headerReference w:type="even" r:id="rId9"/>
      <w:headerReference w:type="default" r:id="rId10"/>
      <w:pgSz w:w="11907" w:h="16840" w:code="9"/>
      <w:pgMar w:top="1418" w:right="1134" w:bottom="1134" w:left="1134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71D09" w:rsidRDefault="00771D09">
      <w:r>
        <w:separator/>
      </w:r>
    </w:p>
  </w:endnote>
  <w:endnote w:type="continuationSeparator" w:id="0">
    <w:p w:rsidR="00771D09" w:rsidRDefault="00771D0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71D09" w:rsidRDefault="00771D09">
      <w:r>
        <w:separator/>
      </w:r>
    </w:p>
  </w:footnote>
  <w:footnote w:type="continuationSeparator" w:id="0">
    <w:p w:rsidR="00771D09" w:rsidRDefault="00771D0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792B" w:rsidRDefault="00EA792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A792B" w:rsidRDefault="00EA792B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A792B" w:rsidRDefault="00EA792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27D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EA792B" w:rsidRDefault="00EA792B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4310C"/>
    <w:multiLevelType w:val="hybridMultilevel"/>
    <w:tmpl w:val="1400C67C"/>
    <w:lvl w:ilvl="0" w:tplc="8508F16A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67602D"/>
    <w:multiLevelType w:val="hybridMultilevel"/>
    <w:tmpl w:val="DB96B5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526468"/>
    <w:multiLevelType w:val="hybridMultilevel"/>
    <w:tmpl w:val="ABF0C73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2E7E4B"/>
    <w:multiLevelType w:val="hybridMultilevel"/>
    <w:tmpl w:val="A288E7BE"/>
    <w:lvl w:ilvl="0" w:tplc="384E87F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8B1918"/>
    <w:multiLevelType w:val="hybridMultilevel"/>
    <w:tmpl w:val="D5D0188C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ED6E8B"/>
    <w:multiLevelType w:val="hybridMultilevel"/>
    <w:tmpl w:val="D244F75C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4B81AE5"/>
    <w:multiLevelType w:val="hybridMultilevel"/>
    <w:tmpl w:val="646CF93C"/>
    <w:lvl w:ilvl="0" w:tplc="7EE48FA0">
      <w:start w:val="1"/>
      <w:numFmt w:val="decimal"/>
      <w:lvlText w:val="%1."/>
      <w:lvlJc w:val="left"/>
      <w:pPr>
        <w:tabs>
          <w:tab w:val="num" w:pos="690"/>
        </w:tabs>
        <w:ind w:left="69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10"/>
        </w:tabs>
        <w:ind w:left="141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30"/>
        </w:tabs>
        <w:ind w:left="213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50"/>
        </w:tabs>
        <w:ind w:left="285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570"/>
        </w:tabs>
        <w:ind w:left="357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290"/>
        </w:tabs>
        <w:ind w:left="429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10"/>
        </w:tabs>
        <w:ind w:left="501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30"/>
        </w:tabs>
        <w:ind w:left="573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50"/>
        </w:tabs>
        <w:ind w:left="6450" w:hanging="180"/>
      </w:pPr>
    </w:lvl>
  </w:abstractNum>
  <w:abstractNum w:abstractNumId="7">
    <w:nsid w:val="7E3F7FD5"/>
    <w:multiLevelType w:val="multilevel"/>
    <w:tmpl w:val="1BF4EA16"/>
    <w:lvl w:ilvl="0">
      <w:start w:val="1"/>
      <w:numFmt w:val="decimal"/>
      <w:lvlText w:val="%1."/>
      <w:legacy w:legacy="true" w:legacySpace="0" w:legacyIndent="283"/>
      <w:lvlJc w:val="left"/>
      <w:pPr>
        <w:ind w:left="283" w:hanging="283"/>
      </w:pPr>
    </w:lvl>
    <w:lvl w:ilvl="1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593"/>
    <w:rsid w:val="00015C00"/>
    <w:rsid w:val="00024AA6"/>
    <w:rsid w:val="00026E74"/>
    <w:rsid w:val="00053433"/>
    <w:rsid w:val="000579C9"/>
    <w:rsid w:val="00064FF7"/>
    <w:rsid w:val="00065FDF"/>
    <w:rsid w:val="0007411F"/>
    <w:rsid w:val="00084D8C"/>
    <w:rsid w:val="000B35C6"/>
    <w:rsid w:val="000D2DC2"/>
    <w:rsid w:val="000E50A0"/>
    <w:rsid w:val="001067BD"/>
    <w:rsid w:val="00132D4E"/>
    <w:rsid w:val="00143A0D"/>
    <w:rsid w:val="00160A07"/>
    <w:rsid w:val="0016131E"/>
    <w:rsid w:val="00164437"/>
    <w:rsid w:val="001803ED"/>
    <w:rsid w:val="00180740"/>
    <w:rsid w:val="0018327D"/>
    <w:rsid w:val="001A1B80"/>
    <w:rsid w:val="001A6EBD"/>
    <w:rsid w:val="001C169F"/>
    <w:rsid w:val="001C5D8C"/>
    <w:rsid w:val="001D310E"/>
    <w:rsid w:val="001E148E"/>
    <w:rsid w:val="001E1AEF"/>
    <w:rsid w:val="00204754"/>
    <w:rsid w:val="00251702"/>
    <w:rsid w:val="0025564D"/>
    <w:rsid w:val="00256FD8"/>
    <w:rsid w:val="00263F80"/>
    <w:rsid w:val="00270B04"/>
    <w:rsid w:val="0028553B"/>
    <w:rsid w:val="002A1F8C"/>
    <w:rsid w:val="002A75E5"/>
    <w:rsid w:val="002B7A27"/>
    <w:rsid w:val="002C5C11"/>
    <w:rsid w:val="002C670D"/>
    <w:rsid w:val="002F4F70"/>
    <w:rsid w:val="00307102"/>
    <w:rsid w:val="00324FBA"/>
    <w:rsid w:val="00325C7A"/>
    <w:rsid w:val="003301F6"/>
    <w:rsid w:val="0033664C"/>
    <w:rsid w:val="003407A1"/>
    <w:rsid w:val="00355A30"/>
    <w:rsid w:val="003840E8"/>
    <w:rsid w:val="00384B2C"/>
    <w:rsid w:val="003A66E4"/>
    <w:rsid w:val="003A6C37"/>
    <w:rsid w:val="003B124C"/>
    <w:rsid w:val="003E2A00"/>
    <w:rsid w:val="004256FE"/>
    <w:rsid w:val="00425B2E"/>
    <w:rsid w:val="00443921"/>
    <w:rsid w:val="00444371"/>
    <w:rsid w:val="0045167D"/>
    <w:rsid w:val="00462EE0"/>
    <w:rsid w:val="004731CD"/>
    <w:rsid w:val="004764CE"/>
    <w:rsid w:val="00480908"/>
    <w:rsid w:val="00496176"/>
    <w:rsid w:val="004B107A"/>
    <w:rsid w:val="004B5335"/>
    <w:rsid w:val="004D62F5"/>
    <w:rsid w:val="004E6E39"/>
    <w:rsid w:val="00502549"/>
    <w:rsid w:val="0050506B"/>
    <w:rsid w:val="00512E6D"/>
    <w:rsid w:val="00536ACF"/>
    <w:rsid w:val="00564D64"/>
    <w:rsid w:val="005706C4"/>
    <w:rsid w:val="0057158A"/>
    <w:rsid w:val="00597185"/>
    <w:rsid w:val="005B4D4E"/>
    <w:rsid w:val="005D16EC"/>
    <w:rsid w:val="006038FD"/>
    <w:rsid w:val="0060533E"/>
    <w:rsid w:val="00606EF7"/>
    <w:rsid w:val="0061308F"/>
    <w:rsid w:val="006202E7"/>
    <w:rsid w:val="006268A2"/>
    <w:rsid w:val="00656CF8"/>
    <w:rsid w:val="00666A34"/>
    <w:rsid w:val="00680DDF"/>
    <w:rsid w:val="006B256B"/>
    <w:rsid w:val="006C4233"/>
    <w:rsid w:val="006E2C26"/>
    <w:rsid w:val="00716FAC"/>
    <w:rsid w:val="00726593"/>
    <w:rsid w:val="00737A3A"/>
    <w:rsid w:val="00750449"/>
    <w:rsid w:val="00756256"/>
    <w:rsid w:val="00771D09"/>
    <w:rsid w:val="0078282C"/>
    <w:rsid w:val="007861C2"/>
    <w:rsid w:val="007871A0"/>
    <w:rsid w:val="00797829"/>
    <w:rsid w:val="007A268C"/>
    <w:rsid w:val="007B07CE"/>
    <w:rsid w:val="007B5B26"/>
    <w:rsid w:val="007B5C20"/>
    <w:rsid w:val="007D341B"/>
    <w:rsid w:val="007D4210"/>
    <w:rsid w:val="007F2C03"/>
    <w:rsid w:val="007F5E4C"/>
    <w:rsid w:val="00800C35"/>
    <w:rsid w:val="0084574D"/>
    <w:rsid w:val="008465EF"/>
    <w:rsid w:val="008570CB"/>
    <w:rsid w:val="00867CEB"/>
    <w:rsid w:val="00873668"/>
    <w:rsid w:val="00876FDF"/>
    <w:rsid w:val="0089773A"/>
    <w:rsid w:val="008D30A6"/>
    <w:rsid w:val="008E0392"/>
    <w:rsid w:val="008E366C"/>
    <w:rsid w:val="008E4333"/>
    <w:rsid w:val="0092359B"/>
    <w:rsid w:val="00924213"/>
    <w:rsid w:val="00960976"/>
    <w:rsid w:val="00982C56"/>
    <w:rsid w:val="009B2C2D"/>
    <w:rsid w:val="009B2EC4"/>
    <w:rsid w:val="00A001FF"/>
    <w:rsid w:val="00A2304D"/>
    <w:rsid w:val="00A302AD"/>
    <w:rsid w:val="00A50B99"/>
    <w:rsid w:val="00A55CF4"/>
    <w:rsid w:val="00AB57E9"/>
    <w:rsid w:val="00AC4BB8"/>
    <w:rsid w:val="00AC4CDA"/>
    <w:rsid w:val="00AC4F57"/>
    <w:rsid w:val="00AD0940"/>
    <w:rsid w:val="00AF4659"/>
    <w:rsid w:val="00B034AB"/>
    <w:rsid w:val="00B21619"/>
    <w:rsid w:val="00B237BF"/>
    <w:rsid w:val="00B34CD7"/>
    <w:rsid w:val="00B61500"/>
    <w:rsid w:val="00B75FA0"/>
    <w:rsid w:val="00B91171"/>
    <w:rsid w:val="00BC3FA7"/>
    <w:rsid w:val="00BC4F35"/>
    <w:rsid w:val="00BD6CFA"/>
    <w:rsid w:val="00C0531F"/>
    <w:rsid w:val="00C12F72"/>
    <w:rsid w:val="00C4626E"/>
    <w:rsid w:val="00C52B22"/>
    <w:rsid w:val="00C8604E"/>
    <w:rsid w:val="00CA17D5"/>
    <w:rsid w:val="00CB5C4A"/>
    <w:rsid w:val="00CB6617"/>
    <w:rsid w:val="00CC302F"/>
    <w:rsid w:val="00CC4888"/>
    <w:rsid w:val="00CD112A"/>
    <w:rsid w:val="00CD4439"/>
    <w:rsid w:val="00CE28F0"/>
    <w:rsid w:val="00D018EE"/>
    <w:rsid w:val="00D0579A"/>
    <w:rsid w:val="00D2007E"/>
    <w:rsid w:val="00D46246"/>
    <w:rsid w:val="00D472F3"/>
    <w:rsid w:val="00D507E8"/>
    <w:rsid w:val="00D8272D"/>
    <w:rsid w:val="00DA29A5"/>
    <w:rsid w:val="00DA5C04"/>
    <w:rsid w:val="00DC2D01"/>
    <w:rsid w:val="00DE230F"/>
    <w:rsid w:val="00E07A92"/>
    <w:rsid w:val="00E07D34"/>
    <w:rsid w:val="00E2051C"/>
    <w:rsid w:val="00E424C7"/>
    <w:rsid w:val="00E44670"/>
    <w:rsid w:val="00E5415D"/>
    <w:rsid w:val="00E660CF"/>
    <w:rsid w:val="00E7726E"/>
    <w:rsid w:val="00E916E9"/>
    <w:rsid w:val="00EA792B"/>
    <w:rsid w:val="00EB319C"/>
    <w:rsid w:val="00EC5098"/>
    <w:rsid w:val="00EC6F1E"/>
    <w:rsid w:val="00EC75CB"/>
    <w:rsid w:val="00EE0459"/>
    <w:rsid w:val="00EE59E8"/>
    <w:rsid w:val="00EF00AF"/>
    <w:rsid w:val="00EF5B20"/>
    <w:rsid w:val="00F03FA3"/>
    <w:rsid w:val="00F26936"/>
    <w:rsid w:val="00F30F4D"/>
    <w:rsid w:val="00F31A3A"/>
    <w:rsid w:val="00F3760D"/>
    <w:rsid w:val="00F40804"/>
    <w:rsid w:val="00F56B50"/>
    <w:rsid w:val="00F81159"/>
    <w:rsid w:val="00F814A1"/>
    <w:rsid w:val="00FA0840"/>
    <w:rsid w:val="00FA7FB7"/>
    <w:rsid w:val="00FB21DC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3EFC459B-7A70-4483-A491-6F80E1D041D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  <w:lang w:val="en-GB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Tijeloteksta2">
    <w:name w:val="Body Text 2"/>
    <w:basedOn w:val="Normal"/>
    <w:rsid w:val="00480908"/>
    <w:pPr>
      <w:overflowPunct/>
      <w:autoSpaceDE/>
      <w:autoSpaceDN/>
      <w:adjustRightInd/>
      <w:jc w:val="both"/>
      <w:textAlignment w:val="auto"/>
    </w:pPr>
    <w:rPr>
      <w:sz w:val="24"/>
      <w:lang w:val="hr-HR"/>
    </w:rPr>
  </w:style>
  <w:style w:type="paragraph" w:styleId="Podnoje">
    <w:name w:val="footer"/>
    <w:basedOn w:val="Normal"/>
    <w:link w:val="PodnojeChar"/>
    <w:rsid w:val="004B107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4B107A"/>
    <w:rPr>
      <w:sz w:val="22"/>
      <w:lang w:val="en-GB"/>
    </w:rPr>
  </w:style>
  <w:style w:type="paragraph" w:styleId="Tekstbalonia">
    <w:name w:val="Balloon Text"/>
    <w:basedOn w:val="Normal"/>
    <w:link w:val="TekstbaloniaChar"/>
    <w:rsid w:val="007871A0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rsid w:val="007871A0"/>
    <w:rPr>
      <w:rFonts w:ascii="Segoe UI" w:hAnsi="Segoe UI" w:cs="Segoe UI"/>
      <w:sz w:val="18"/>
      <w:szCs w:val="18"/>
      <w:lang w:val="en-GB"/>
    </w:rPr>
  </w:style>
  <w:style w:type="paragraph" w:styleId="Tekstfusnote">
    <w:name w:val="footnote text"/>
    <w:basedOn w:val="Normal"/>
    <w:link w:val="TekstfusnoteChar"/>
    <w:rsid w:val="00307102"/>
    <w:rPr>
      <w:sz w:val="20"/>
    </w:rPr>
  </w:style>
  <w:style w:type="character" w:styleId="TekstfusnoteChar" w:customStyle="true">
    <w:name w:val="Tekst fusnote Char"/>
    <w:basedOn w:val="Zadanifontodlomka"/>
    <w:link w:val="Tekstfusnote"/>
    <w:rsid w:val="00307102"/>
    <w:rPr>
      <w:lang w:val="en-GB"/>
    </w:rPr>
  </w:style>
  <w:style w:type="character" w:styleId="Referencafusnote">
    <w:name w:val="footnote reference"/>
    <w:basedOn w:val="Zadanifontodlomka"/>
    <w:rsid w:val="00307102"/>
    <w:rPr>
      <w:vertAlign w:val="superscript"/>
    </w:rPr>
  </w:style>
  <w:style w:type="paragraph" w:styleId="Odlomakpopisa">
    <w:name w:val="List Paragraph"/>
    <w:basedOn w:val="Normal"/>
    <w:uiPriority w:val="34"/>
    <w:qFormat/>
    <w:rsid w:val="00F56B50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18327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8327D"/>
    <w:rPr>
      <w:rFonts w:ascii="Times New Roman" w:hAnsi="Times New Roman" w:cs="Times New Roman"/>
      <w:b/>
      <w:i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8327D"/>
    <w:rPr>
      <w:rFonts w:ascii="Arial" w:hAnsi="Arial" w:cs="Arial"/>
      <w:b/>
      <w:i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8327D"/>
    <w:rPr>
      <w:rFonts w:ascii="Arial" w:hAnsi="Arial" w:cs="Arial"/>
      <w:b w:val="false"/>
      <w:i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8327D"/>
    <w:rPr>
      <w:rFonts w:ascii="Arial" w:hAnsi="Arial" w:cs="Arial"/>
      <w:b w:val="false"/>
      <w:i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2.xml" Type="http://schemas.openxmlformats.org/officeDocument/2006/relationships/header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8. siječnja 2026.</izvorni_sadrzaj>
    <derivirana_varijabla naziv="DomainObject.DatumDonosenjaOdluke_1">8. siječnja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Pp-12146/2025-10</izvorni_sadrzaj>
    <derivirana_varijabla naziv="DomainObject.Oznaka_1">Pp-12146/2025-10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Jurinić Manzin</izvorni_sadrzaj>
    <derivirana_varijabla naziv="DomainObject.DonositeljOdluke.Prezime_1">Jurinić Manzin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12146</izvorni_sadrzaj>
    <derivirana_varijabla naziv="DomainObject.Predmet.Broj_1">12146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2025.</izvorni_sadrzaj>
    <derivirana_varijabla naziv="DomainObject.Predmet.DatumOsnivanja_1">22. rujna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2025.</izvorni_sadrzaj>
    <derivirana_varijabla naziv="DomainObject.Predmet.DatumRjesavanja_1">12. studenog 2025.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6. srpnja 1982.</izvorni_sadrzaj>
    <derivirana_varijabla naziv="DomainObject.Predmet.OkrivljenikFizickaOsoba.DatumRodjenja_1">6. srpnja 1982.</derivirana_varijabla>
  </DomainObject.Predmet.OkrivljenikFizickaOsoba.DatumRodjenja>
  <DomainObject.Predmet.OkrivljenikFizickaOsoba.DatumRodjenjaFormated>
    <izvorni_sadrzaj>6.7.1982.</izvorni_sadrzaj>
    <derivirana_varijabla naziv="DomainObject.Predmet.OkrivljenikFizickaOsoba.DatumRodjenjaFormated_1">6.7.1982.</derivirana_varijabla>
  </DomainObject.Predmet.OkrivljenikFizickaOsoba.DatumRodjenjaFormated>
  <DomainObject.Predmet.OkrivljenikFizickaOsoba.Ime>
    <izvorni_sadrzaj>Marijana</izvorni_sadrzaj>
    <derivirana_varijabla naziv="DomainObject.Predmet.OkrivljenikFizickaOsoba.Ime_1">Marijana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Sinj (Sinj)</izvorni_sadrzaj>
    <derivirana_varijabla naziv="DomainObject.Predmet.OkrivljenikFizickaOsoba.MjestoRodjenja_1">Sinj (Sinj)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Marijana Penić</izvorni_sadrzaj>
    <derivirana_varijabla naziv="DomainObject.Predmet.OkrivljenikFizickaOsoba.Naziv_1">Marijana Penić</derivirana_varijabla>
  </DomainObject.Predmet.OkrivljenikFizickaOsoba.Naziv>
  <DomainObject.Predmet.OkrivljenikFizickaOsoba.Prezime>
    <izvorni_sadrzaj>Penić</izvorni_sadrzaj>
    <derivirana_varijabla naziv="DomainObject.Predmet.OkrivljenikFizickaOsoba.Prezime_1">Penić</derivirana_varijabla>
  </DomainObject.Predmet.OkrivljenikFizickaOsoba.Prezime>
  <DomainObject.Predmet.OkrivljenikFizickaOsoba.Spol>
    <izvorni_sadrzaj>Ž</izvorni_sadrzaj>
    <derivirana_varijabla naziv="DomainObject.Predmet.OkrivljenikFizickaOsoba.Spol_1">Ž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79594972418</izvorni_sadrzaj>
    <derivirana_varijabla naziv="DomainObject.Predmet.OkrivljenikFizickaOsoba.Oib_1">79594972418</derivirana_varijabla>
  </DomainObject.Predmet.OkrivljenikFizickaOsoba.Oib>
  <DomainObject.Predmet.Opis>
    <izvorni_sadrzaj>TROŠAK BRANITELJA</izvorni_sadrzaj>
    <derivirana_varijabla naziv="DomainObject.Predmet.Opis_1">TROŠAK BRANITELJA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Pp-12146/2025</izvorni_sadrzaj>
    <derivirana_varijabla naziv="DomainObject.Predmet.OznakaBroj_1">Pp-12146/2025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08918704098</izvorni_sadrzaj>
    <derivirana_varijabla naziv="DomainObject.Predmet.PredmetRijesio.Oib_1">08918704098</derivirana_varijabla>
  </DomainObject.Predmet.PredmetRijesio.Oib>
  <DomainObject.Predmet.PredmetRijesio.Prezime>
    <izvorni_sadrzaj>Jurinić Manzin</izvorni_sadrzaj>
    <derivirana_varijabla naziv="DomainObject.Predmet.PredmetRijesio.Prezime_1">Jurinić Manzin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Marijana Penić</izvorni_sadrzaj>
    <derivirana_varijabla naziv="DomainObject.Predmet.ProtustrankaFormated_1">  Marijana Penić</derivirana_varijabla>
  </DomainObject.Predmet.ProtustrankaFormated>
  <DomainObject.Predmet.ProtustrankaFormatedOIB>
    <izvorni_sadrzaj>  Marijana Penić, OIB 79594972418</izvorni_sadrzaj>
    <derivirana_varijabla naziv="DomainObject.Predmet.ProtustrankaFormatedOIB_1">  Marijana Penić, OIB 79594972418</derivirana_varijabla>
  </DomainObject.Predmet.ProtustrankaFormatedOIB>
  <DomainObject.Predmet.ProtustrankaFormatedWithAdress>
    <izvorni_sadrzaj> Marijana Penić, Zadravečka Ulica 4, 10000 Zagreb</izvorni_sadrzaj>
    <derivirana_varijabla naziv="DomainObject.Predmet.ProtustrankaFormatedWithAdress_1"> Marijana Penić, Zadravečka Ulica 4, 10000 Zagreb</derivirana_varijabla>
  </DomainObject.Predmet.ProtustrankaFormatedWithAdress>
  <DomainObject.Predmet.ProtustrankaFormatedWithAdressOIB>
    <izvorni_sadrzaj> Marijana Penić, OIB 79594972418, Zadravečka Ulica 4, 10000 Zagreb</izvorni_sadrzaj>
    <derivirana_varijabla naziv="DomainObject.Predmet.ProtustrankaFormatedWithAdressOIB_1"> Marijana Penić, OIB 79594972418, Zadravečka Ulica 4, 10000 Zagreb</derivirana_varijabla>
  </DomainObject.Predmet.ProtustrankaFormatedWithAdressOIB>
  <DomainObject.Predmet.ProtustrankaWithAdress>
    <izvorni_sadrzaj>Marijana Penić Zadravečka Ulica 4, 10000 Zagreb</izvorni_sadrzaj>
    <derivirana_varijabla naziv="DomainObject.Predmet.ProtustrankaWithAdress_1">Marijana Penić Zadravečka Ulica 4, 10000 Zagreb</derivirana_varijabla>
  </DomainObject.Predmet.ProtustrankaWithAdress>
  <DomainObject.Predmet.ProtustrankaWithAdressOIB>
    <izvorni_sadrzaj>Marijana Penić, OIB 79594972418, Zadravečka Ulica 4, 10000 Zagreb</izvorni_sadrzaj>
    <derivirana_varijabla naziv="DomainObject.Predmet.ProtustrankaWithAdressOIB_1">Marijana Penić, OIB 79594972418, Zadravečka Ulica 4, 10000 Zagreb</derivirana_varijabla>
  </DomainObject.Predmet.ProtustrankaWithAdressOIB>
  <DomainObject.Predmet.ProtustrankaNazivFormated>
    <izvorni_sadrzaj>Marijana Penić</izvorni_sadrzaj>
    <derivirana_varijabla naziv="DomainObject.Predmet.ProtustrankaNazivFormated_1">Marijana Penić</derivirana_varijabla>
  </DomainObject.Predmet.ProtustrankaNazivFormated>
  <DomainObject.Predmet.ProtustrankaNazivFormatedOIB>
    <izvorni_sadrzaj>Marijana Penić, OIB 79594972418</izvorni_sadrzaj>
    <derivirana_varijabla naziv="DomainObject.Predmet.ProtustrankaNazivFormatedOIB_1">Marijana Penić, OIB 79594972418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Gordana Jurinić Manzin, 30.</izvorni_sadrzaj>
    <derivirana_varijabla naziv="DomainObject.Predmet.Referada.Naziv_1">Gordana Jurinić Manzin, 30.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122</izvorni_sadrzaj>
    <derivirana_varijabla naziv="DomainObject.Predmet.Referada.Prostorija.Oznaka_1">122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Gordana Jurinić Manzin</izvorni_sadrzaj>
    <derivirana_varijabla naziv="DomainObject.Predmet.Referada.Sudac_1">Gordana Jurinić Manzin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Zagreb</izvorni_sadrzaj>
    <derivirana_varijabla naziv="DomainObject.Predmet.StrankaFormated_1">  Grad Zagreb</derivirana_varijabla>
  </DomainObject.Predmet.StrankaFormated>
  <DomainObject.Predmet.StrankaFormatedOIB>
    <izvorni_sadrzaj>  Grad Zagreb, OIB 61817894937</izvorni_sadrzaj>
    <derivirana_varijabla naziv="DomainObject.Predmet.StrankaFormatedOIB_1">  Grad Zagreb, OIB 61817894937</derivirana_varijabla>
  </DomainObject.Predmet.StrankaFormatedOIB>
  <DomainObject.Predmet.StrankaFormatedWithAdress>
    <izvorni_sadrzaj> Grad Zagreb, Trg Stjepana Radića 1, 10000 Zagreb</izvorni_sadrzaj>
    <derivirana_varijabla naziv="DomainObject.Predmet.StrankaFormatedWithAdress_1"> Grad Zagreb, Trg Stjepana Radića 1, 10000 Zagreb</derivirana_varijabla>
  </DomainObject.Predmet.StrankaFormatedWithAdress>
  <DomainObject.Predmet.StrankaFormatedWithAdressOIB>
    <izvorni_sadrzaj> Grad Zagreb, OIB 61817894937, Trg Stjepana Radića 1, 10000 Zagreb</izvorni_sadrzaj>
    <derivirana_varijabla naziv="DomainObject.Predmet.StrankaFormatedWithAdressOIB_1"> Grad Zagreb, OIB 61817894937, Trg Stjepana Radića 1, 10000 Zagreb</derivirana_varijabla>
  </DomainObject.Predmet.StrankaFormatedWithAdressOIB>
  <DomainObject.Predmet.StrankaWithAdress>
    <izvorni_sadrzaj>Grad Zagreb Trg Stjepana Radića 1,10000 Zagreb</izvorni_sadrzaj>
    <derivirana_varijabla naziv="DomainObject.Predmet.StrankaWithAdress_1">Grad Zagreb Trg Stjepana Radića 1,10000 Zagreb</derivirana_varijabla>
  </DomainObject.Predmet.StrankaWithAdress>
  <DomainObject.Predmet.StrankaWithAdressOIB>
    <izvorni_sadrzaj>Grad Zagreb, OIB 61817894937, Trg Stjepana Radića 1,10000 Zagreb</izvorni_sadrzaj>
    <derivirana_varijabla naziv="DomainObject.Predmet.StrankaWithAdressOIB_1">Grad Zagreb, OIB 61817894937, Trg Stjepana Radića 1,10000 Zagreb</derivirana_varijabla>
  </DomainObject.Predmet.StrankaWithAdressOIB>
  <DomainObject.Predmet.StrankaNazivFormated>
    <izvorni_sadrzaj>Grad Zagreb</izvorni_sadrzaj>
    <derivirana_varijabla naziv="DomainObject.Predmet.StrankaNazivFormated_1">Grad Zagreb</derivirana_varijabla>
  </DomainObject.Predmet.StrankaNazivFormated>
  <DomainObject.Predmet.StrankaNazivFormatedOIB>
    <izvorni_sadrzaj>Grad Zagreb, OIB 61817894937</izvorni_sadrzaj>
    <derivirana_varijabla naziv="DomainObject.Predmet.StrankaNazivFormatedOIB_1">Grad Zagreb, OIB 61817894937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Gordana Jurinić Manzin, 30.</izvorni_sadrzaj>
    <derivirana_varijabla naziv="DomainObject.Predmet.TrenutnaLokacijaSpisa.Naziv_1">Gordana Jurinić Manzin, 30.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iz područja sigurnosti prometa na cestama</izvorni_sadrzaj>
    <derivirana_varijabla naziv="DomainObject.Predmet.UstrojstvenaJedinicaVodi.Naziv_1">Pisarnica iz područja sigurnosti prometa na cestama</derivirana_varijabla>
  </DomainObject.Predmet.UstrojstvenaJedinicaVodi.Naziv>
  <DomainObject.Predmet.UstrojstvenaJedinicaVodi.Oznaka>
    <izvorni_sadrzaj>ZGPP</izvorni_sadrzaj>
    <derivirana_varijabla naziv="DomainObject.Predmet.UstrojstvenaJedinicaVodi.Oznaka_1">ZGPP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Maja Butigan</izvorni_sadrzaj>
    <derivirana_varijabla naziv="DomainObject.Predmet.Zapisnicar_1">Maja Butigan</derivirana_varijabla>
  </DomainObject.Predmet.Zapisnicar>
  <DomainObject.Predmet.StrankaListFormated>
    <izvorni_sadrzaj>
      <item>Grad Zagreb</item>
    </izvorni_sadrzaj>
    <derivirana_varijabla naziv="DomainObject.Predmet.StrankaListFormated_1">
      <item>Grad Zagreb</item>
    </derivirana_varijabla>
  </DomainObject.Predmet.StrankaListFormated>
  <DomainObject.Predmet.StrankaListFormatedOIB>
    <izvorni_sadrzaj>
      <item>Grad Zagreb, OIB 61817894937</item>
    </izvorni_sadrzaj>
    <derivirana_varijabla naziv="DomainObject.Predmet.StrankaListFormatedOIB_1">
      <item>Grad Zagreb, OIB 61817894937</item>
    </derivirana_varijabla>
  </DomainObject.Predmet.StrankaListFormatedOIB>
  <DomainObject.Predmet.StrankaListFormatedWithAdress>
    <izvorni_sadrzaj>
      <item>Grad Zagreb, Trg Stjepana Radića 1, 10000 Zagreb</item>
    </izvorni_sadrzaj>
    <derivirana_varijabla naziv="DomainObject.Predmet.StrankaListFormatedWithAdress_1">
      <item>Grad Zagreb, Trg Stjepana Radića 1, 10000 Zagreb</item>
    </derivirana_varijabla>
  </DomainObject.Predmet.StrankaListFormatedWithAdress>
  <DomainObject.Predmet.StrankaListFormatedWithAdressOIB>
    <izvorni_sadrzaj>
      <item>Grad Zagreb, OIB 61817894937, Trg Stjepana Radića 1, 10000 Zagreb</item>
    </izvorni_sadrzaj>
    <derivirana_varijabla naziv="DomainObject.Predmet.StrankaListFormatedWithAdressOIB_1">
      <item>Grad Zagreb, OIB 61817894937, Trg Stjepana Radića 1, 10000 Zagreb</item>
    </derivirana_varijabla>
  </DomainObject.Predmet.StrankaListFormatedWithAdressOIB>
  <DomainObject.Predmet.StrankaListNazivFormated>
    <izvorni_sadrzaj>
      <item>Grad Zagreb</item>
    </izvorni_sadrzaj>
    <derivirana_varijabla naziv="DomainObject.Predmet.StrankaListNazivFormated_1">
      <item>Grad Zagreb</item>
    </derivirana_varijabla>
  </DomainObject.Predmet.StrankaListNazivFormated>
  <DomainObject.Predmet.StrankaListNazivFormatedOIB>
    <izvorni_sadrzaj>
      <item>Grad Zagreb, OIB 61817894937</item>
    </izvorni_sadrzaj>
    <derivirana_varijabla naziv="DomainObject.Predmet.StrankaListNazivFormatedOIB_1">
      <item>Grad Zagreb, OIB 61817894937</item>
    </derivirana_varijabla>
  </DomainObject.Predmet.StrankaListNazivFormatedOIB>
  <DomainObject.Predmet.ProtuStrankaListFormated>
    <izvorni_sadrzaj>
      <item>Marijana Penić</item>
    </izvorni_sadrzaj>
    <derivirana_varijabla naziv="DomainObject.Predmet.ProtuStrankaListFormated_1">
      <item>Marijana Penić</item>
    </derivirana_varijabla>
  </DomainObject.Predmet.ProtuStrankaListFormated>
  <DomainObject.Predmet.ProtuStrankaListFormatedOIB>
    <izvorni_sadrzaj>
      <item>Marijana Penić, OIB 79594972418</item>
    </izvorni_sadrzaj>
    <derivirana_varijabla naziv="DomainObject.Predmet.ProtuStrankaListFormatedOIB_1">
      <item>Marijana Penić, OIB 79594972418</item>
    </derivirana_varijabla>
  </DomainObject.Predmet.ProtuStrankaListFormatedOIB>
  <DomainObject.Predmet.ProtuStrankaListFormatedWithAdress>
    <izvorni_sadrzaj>
      <item>Marijana Penić, Zadravečka Ulica 4, 10000 Zagreb</item>
    </izvorni_sadrzaj>
    <derivirana_varijabla naziv="DomainObject.Predmet.ProtuStrankaListFormatedWithAdress_1">
      <item>Marijana Penić, Zadravečka Ulica 4, 10000 Zagreb</item>
    </derivirana_varijabla>
  </DomainObject.Predmet.ProtuStrankaListFormatedWithAdress>
  <DomainObject.Predmet.ProtuStrankaListFormatedWithAdressOIB>
    <izvorni_sadrzaj>
      <item>Marijana Penić, OIB 79594972418, Zadravečka Ulica 4, 10000 Zagreb</item>
    </izvorni_sadrzaj>
    <derivirana_varijabla naziv="DomainObject.Predmet.ProtuStrankaListFormatedWithAdressOIB_1">
      <item>Marijana Penić, OIB 79594972418, Zadravečka Ulica 4, 10000 Zagreb</item>
    </derivirana_varijabla>
  </DomainObject.Predmet.ProtuStrankaListFormatedWithAdressOIB>
  <DomainObject.Predmet.ProtuStrankaListNazivFormated>
    <izvorni_sadrzaj>
      <item>Marijana Penić</item>
    </izvorni_sadrzaj>
    <derivirana_varijabla naziv="DomainObject.Predmet.ProtuStrankaListNazivFormated_1">
      <item>Marijana Penić</item>
    </derivirana_varijabla>
  </DomainObject.Predmet.ProtuStrankaListNazivFormated>
  <DomainObject.Predmet.ProtuStrankaListNazivFormatedOIB>
    <izvorni_sadrzaj>
      <item>Marijana Penić, OIB 79594972418</item>
    </izvorni_sadrzaj>
    <derivirana_varijabla naziv="DomainObject.Predmet.ProtuStrankaListNazivFormatedOIB_1">
      <item>Marijana Penić, OIB 79594972418</item>
    </derivirana_varijabla>
  </DomainObject.Predmet.ProtuStrankaListNazivFormatedOIB>
  <DomainObject.Predmet.OstaliListFormated>
    <izvorni_sadrzaj>
      <item>Odvjetničko društvo Todtling &amp; Partneri d.o.o.</item>
      <item>Općinski prekršajni sud u Zagrebu</item>
    </izvorni_sadrzaj>
    <derivirana_varijabla naziv="DomainObject.Predmet.OstaliListFormated_1">
      <item>Odvjetničko društvo Todtling &amp; Partneri d.o.o.</item>
      <item>Općinski prekršajni sud u Zagrebu</item>
    </derivirana_varijabla>
  </DomainObject.Predmet.OstaliListFormated>
  <DomainObject.Predmet.OstaliListFormatedOIB>
    <izvorni_sadrzaj>
      <item>Odvjetničko društvo Todtling &amp; Partneri d.o.o.</item>
      <item>Općinski prekršajni sud u Zagrebu, OIB 95308842799</item>
    </izvorni_sadrzaj>
    <derivirana_varijabla naziv="DomainObject.Predmet.OstaliListFormatedOIB_1">
      <item>Odvjetničko društvo Todtling &amp; Partneri d.o.o.</item>
      <item>Općinski prekršajni sud u Zagrebu, OIB 95308842799</item>
    </derivirana_varijabla>
  </DomainObject.Predmet.OstaliListFormatedOIB>
  <DomainObject.Predmet.OstaliListFormatedWithAdress>
    <izvorni_sadrzaj>
      <item>Odvjetničko društvo Todtling &amp; Partneri d.o.o., Lastovska 17, 10000 Zagreb</item>
      <item>Općinski prekršajni sud u Zagrebu, Avenija Dubrovnik 8, 10000 Zagreb</item>
    </izvorni_sadrzaj>
    <derivirana_varijabla naziv="DomainObject.Predmet.OstaliListFormatedWithAdress_1">
      <item>Odvjetničko društvo Todtling &amp; Partneri d.o.o., Lastovska 17, 10000 Zagreb</item>
      <item>Općinski prekršajni sud u Zagrebu, Avenija Dubrovnik 8, 10000 Zagreb</item>
    </derivirana_varijabla>
  </DomainObject.Predmet.OstaliListFormatedWithAdress>
  <DomainObject.Predmet.OstaliListFormatedWithAdressOIB>
    <izvorni_sadrzaj>
      <item>Odvjetničko društvo Todtling &amp; Partneri d.o.o., Lastovska 17, 10000 Zagreb</item>
      <item>Općinski prekršajni sud u Zagrebu, OIB 95308842799, Avenija Dubrovnik 8, 10000 Zagreb</item>
    </izvorni_sadrzaj>
    <derivirana_varijabla naziv="DomainObject.Predmet.OstaliListFormatedWithAdressOIB_1">
      <item>Odvjetničko društvo Todtling &amp; Partneri d.o.o., Lastovska 17, 10000 Zagreb</item>
      <item>Općinski prekršajni sud u Zagrebu, OIB 95308842799, Avenija Dubrovnik 8, 10000 Zagreb</item>
    </derivirana_varijabla>
  </DomainObject.Predmet.OstaliListFormatedWithAdressOIB>
  <DomainObject.Predmet.OstaliListNazivFormated>
    <izvorni_sadrzaj>
      <item>Odvjetničko društvo Todtling &amp; Partneri d.o.o.</item>
      <item>Općinski prekršajni sud u Zagrebu</item>
    </izvorni_sadrzaj>
    <derivirana_varijabla naziv="DomainObject.Predmet.OstaliListNazivFormated_1">
      <item>Odvjetničko društvo Todtling &amp; Partneri d.o.o.</item>
      <item>Općinski prekršajni sud u Zagrebu</item>
    </derivirana_varijabla>
  </DomainObject.Predmet.OstaliListNazivFormated>
  <DomainObject.Predmet.OstaliListNazivFormatedOIB>
    <izvorni_sadrzaj>
      <item>Odvjetničko društvo Todtling &amp; Partneri d.o.o.</item>
      <item>Općinski prekršajni sud u Zagrebu, OIB 95308842799</item>
    </izvorni_sadrzaj>
    <derivirana_varijabla naziv="DomainObject.Predmet.OstaliListNazivFormatedOIB_1">
      <item>Odvjetničko društvo Todtling &amp; Partneri d.o.o.</item>
      <item>Općinski prekršajni sud u Zagrebu, OIB 95308842799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229</izvorni_sadrzaj>
    <derivirana_varijabla naziv="DomainObject.Predmet.ClanakZakona_1">229</derivirana_varijabla>
  </DomainObject.Predmet.ClanakZakona>
  <DomainObject.Predmet.ClanakZakonaFull>
    <izvorni_sadrzaj>članka 229. stavka 3.</izvorni_sadrzaj>
    <derivirana_varijabla naziv="DomainObject.Predmet.ClanakZakonaFull_1">članka 229. stavka 3.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26. veljače 2026.</izvorni_sadrzaj>
    <derivirana_varijabla naziv="DomainObject.Datum_1">26. veljače 2026.</derivirana_varijabla>
  </DomainObject.Datum>
  <DomainObject.PoslovniBrojDokumenta>
    <izvorni_sadrzaj>Pp-12146/2025-10</izvorni_sadrzaj>
    <derivirana_varijabla naziv="DomainObject.PoslovniBrojDokumenta_1">Pp-12146/2025-10</derivirana_varijabla>
  </DomainObject.PoslovniBrojDokumenta>
  <DomainObject.Predmet.StrankaIDrugi>
    <izvorni_sadrzaj>Grad Zagreb</izvorni_sadrzaj>
    <derivirana_varijabla naziv="DomainObject.Predmet.StrankaIDrugi_1">Grad Zagreb</derivirana_varijabla>
  </DomainObject.Predmet.StrankaIDrugi>
  <DomainObject.Predmet.ProtustrankaIDrugi>
    <izvorni_sadrzaj>Marijana Penić</izvorni_sadrzaj>
    <derivirana_varijabla naziv="DomainObject.Predmet.ProtustrankaIDrugi_1">Marijana Penić</derivirana_varijabla>
  </DomainObject.Predmet.ProtustrankaIDrugi>
  <DomainObject.Predmet.StrankaIDrugiAdressOIB>
    <izvorni_sadrzaj>Grad Zagreb, OIB 61817894937, Trg Stjepana Radića 1, 10000 Zagreb</izvorni_sadrzaj>
    <derivirana_varijabla naziv="DomainObject.Predmet.StrankaIDrugiAdressOIB_1">Grad Zagreb, OIB 61817894937, Trg Stjepana Radića 1, 10000 Zagreb</derivirana_varijabla>
  </DomainObject.Predmet.StrankaIDrugiAdressOIB>
  <DomainObject.Predmet.ProtustrankaIDrugiAdressOIB>
    <izvorni_sadrzaj>Marijana Penić, OIB 79594972418, Zadravečka Ulica 4, 10000 Zagreb</izvorni_sadrzaj>
    <derivirana_varijabla naziv="DomainObject.Predmet.ProtustrankaIDrugiAdressOIB_1">Marijana Penić, OIB 79594972418, Zadravečka Ulica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studenog 2025.</izvorni_sadrzaj>
    <derivirana_varijabla naziv="DomainObject.Predmet.OdlukaRjesenje.DatumDonosenjaOdluke_1">11. studenog 2025.</derivirana_varijabla>
  </DomainObject.Predmet.OdlukaRjesenje.DatumDonosenjaOdluke>
  <DomainObject.Predmet.OdlukaRjesenje.DatumPravomocnosti>
    <izvorni_sadrzaj>11. studenog 2025.</izvorni_sadrzaj>
    <derivirana_varijabla naziv="DomainObject.Predmet.OdlukaRjesenje.DatumPravomocnosti_1">11. studenog 2025.</derivirana_varijabla>
  </DomainObject.Predmet.OdlukaRjesenje.DatumPravomocnosti>
  <DomainObject.Predmet.OdlukaRjesenje.Oznaka>
    <izvorni_sadrzaj>Pp-12146/2025-7</izvorni_sadrzaj>
    <derivirana_varijabla naziv="DomainObject.Predmet.OdlukaRjesenje.Oznaka_1">Pp-12146/2025-7</derivirana_varijabla>
  </DomainObject.Predmet.OdlukaRjesenje.Oznaka>
  <DomainObject.Predmet.SudioniciListNaziv>
    <izvorni_sadrzaj>
      <item>Marijana Penić</item>
      <item>Grad Zagreb</item>
      <item>Odvjetničko društvo Todtling &amp; Partneri d.o.o.</item>
      <item>Općinski prekršajni sud u Zagrebu</item>
    </izvorni_sadrzaj>
    <derivirana_varijabla naziv="DomainObject.Predmet.SudioniciListNaziv_1">
      <item>Marijana Penić</item>
      <item>Grad Zagreb</item>
      <item>Odvjetničko društvo Todtling &amp; Partneri d.o.o.</item>
      <item>Općinski prekršajni sud u Zagrebu</item>
    </derivirana_varijabla>
  </DomainObject.Predmet.SudioniciListNaziv>
  <DomainObject.Predmet.SudioniciListAdressOIB>
    <izvorni_sadrzaj>
      <item>Marijana Penić, OIB 79594972418, Zadravečka Ulica 4,10000 Zagreb</item>
      <item>Grad Zagreb, OIB 61817894937, Trg Stjepana Radića 1,10000 Zagreb</item>
      <item>Odvjetničko društvo Todtling &amp; Partneri d.o.o., Lastovska 17,10000 Zagreb</item>
      <item>Općinski prekršajni sud u Zagrebu, OIB 95308842799, Avenija Dubrovnik 8,10000 Zagreb</item>
    </izvorni_sadrzaj>
    <derivirana_varijabla naziv="DomainObject.Predmet.SudioniciListAdressOIB_1">
      <item>Marijana Penić, OIB 79594972418, Zadravečka Ulica 4,10000 Zagreb</item>
      <item>Grad Zagreb, OIB 61817894937, Trg Stjepana Radića 1,10000 Zagreb</item>
      <item>Odvjetničko društvo Todtling &amp; Partneri d.o.o., Lastovska 17,10000 Zagreb</item>
      <item>Općinski prekršajni sud u Zagrebu, OIB 95308842799, Avenija Dubrovnik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79594972418</item>
      <item>, OIB 61817894937</item>
      <item>, OIB null</item>
      <item>, OIB 95308842799</item>
    </izvorni_sadrzaj>
    <derivirana_varijabla naziv="DomainObject.Predmet.SudioniciListNazivOIB_1">
      <item>, OIB 79594972418</item>
      <item>, OIB 61817894937</item>
      <item>, OIB null</item>
      <item>, OIB 95308842799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studenog 2025.</izvorni_sadrzaj>
    <derivirana_varijabla naziv="DomainObject.PredzadnjaOdlukaIzPredmeta.DatumDonosenjaOdluke_1">11. studenog 2025.</derivirana_varijabla>
  </DomainObject.PredzadnjaOdlukaIzPredmeta.DatumDonosenjaOdluke>
  <DomainObject.PredzadnjaOdlukaIzPredmeta.Oznaka>
    <izvorni_sadrzaj>Pp-12146/2025-7</izvorni_sadrzaj>
    <derivirana_varijabla naziv="DomainObject.PredzadnjaOdlukaIzPredmeta.Oznaka_1">Pp-12146/2025-7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rujna 2025.</izvorni_sadrzaj>
    <derivirana_varijabla naziv="DomainObject.Predmet.DatumPocetkaProcesa_1">22. rujna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Marijana Penić, Zadravečka Ulica 4, 10000 Zagreb, OIB: 79594972418, rođen-a 06.07.1982., mjesto rođenja Sinj (Sinj)</item>
    </izvorni_sadrzaj>
    <derivirana_varijabla naziv="DomainObject.Predmet.OkrivljenikAdresaMjestoRodjenjaList_1">
      <item>Marijana Penić, Zadravečka Ulica 4, 10000 Zagreb, OIB: 79594972418, rođen-a 06.07.1982., mjesto rođenja Sinj (Sinj)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340-07/23-03/24083</izvorni_sadrzaj>
    <derivirana_varijabla naziv="DomainObject.PrviPodnesak.OznakaBrojPodnositelja_1">340-07/23-03/24083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611</properties:Words>
  <properties:Characters>3475</properties:Characters>
  <properties:Lines>99</properties:Lines>
  <properties:Paragraphs>46</properties:Paragraphs>
  <properties:TotalTime>30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Broj:  10119-x-x</vt:lpstr>
      <vt:lpstr>                                                                                                                       Broj:  10119-x-x</vt:lpstr>
    </vt:vector>
  </properties:TitlesOfParts>
  <properties:LinksUpToDate>false</properties:LinksUpToDate>
  <properties:CharactersWithSpaces>4955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2026-01-08T13:23:00Z</dcterms:created>
  <dc:creator>Đurđa</dc:creator>
  <cp:keywords/>
  <cp:lastModifiedBy>Gordana Jurinić Manzin</cp:lastModifiedBy>
  <cp:lastPrinted>2026-01-08T13:24:00Z</cp:lastPrinted>
  <dcterms:modified xmlns:xsi="http://www.w3.org/2001/XMLSchema-instance" xsi:type="dcterms:W3CDTF">2026-02-26T10:26:00Z</dcterms:modified>
  <cp:revision>6</cp:revision>
  <dc:subject/>
  <dc:title>Broj:  10119-x-x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Pp-12146/2025-10 / Odluka - Rješenje - trošak (Troškovi  Penić Marijana- zahtjevu djelomično udovoljeno 8.1.2025..docx)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